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A1" w:rsidRDefault="00D42E9D">
      <w:pPr>
        <w:ind w:left="720" w:right="720"/>
        <w:jc w:val="right"/>
        <w:rPr>
          <w:rFonts w:ascii="Arial" w:hAnsi="Arial" w:cs="Arial"/>
          <w:b/>
          <w:lang w:val="en-GB"/>
        </w:rPr>
      </w:pPr>
      <w:r>
        <w:rPr>
          <w:rFonts w:ascii="Arial" w:hAnsi="Arial" w:cs="Arial"/>
          <w:b/>
          <w:lang w:val="en-GB"/>
        </w:rPr>
        <w:t xml:space="preserve">Date </w:t>
      </w:r>
      <w:r w:rsidR="00C76DD9">
        <w:rPr>
          <w:rFonts w:ascii="Arial" w:hAnsi="Arial" w:cs="Arial"/>
          <w:b/>
          <w:lang w:val="en-GB"/>
        </w:rPr>
        <w:t>1</w:t>
      </w:r>
      <w:r w:rsidR="009111BF">
        <w:rPr>
          <w:rFonts w:ascii="Arial" w:hAnsi="Arial" w:cs="Arial"/>
          <w:b/>
          <w:lang w:val="en-GB"/>
        </w:rPr>
        <w:t>4</w:t>
      </w:r>
      <w:r w:rsidR="001B2AA1">
        <w:rPr>
          <w:rFonts w:ascii="Arial" w:hAnsi="Arial" w:cs="Arial"/>
          <w:b/>
          <w:vertAlign w:val="superscript"/>
          <w:lang w:val="en-GB"/>
        </w:rPr>
        <w:t>th</w:t>
      </w:r>
      <w:r w:rsidR="00F514AB">
        <w:rPr>
          <w:rFonts w:ascii="Arial" w:hAnsi="Arial" w:cs="Arial"/>
          <w:b/>
          <w:lang w:val="en-GB"/>
        </w:rPr>
        <w:t xml:space="preserve"> </w:t>
      </w:r>
      <w:r w:rsidR="009111BF">
        <w:rPr>
          <w:rFonts w:ascii="Arial" w:hAnsi="Arial" w:cs="Arial"/>
          <w:b/>
          <w:lang w:val="en-GB"/>
        </w:rPr>
        <w:t>May</w:t>
      </w:r>
      <w:r w:rsidR="00D95348">
        <w:rPr>
          <w:rFonts w:ascii="Arial" w:hAnsi="Arial" w:cs="Arial"/>
          <w:b/>
          <w:lang w:val="en-GB"/>
        </w:rPr>
        <w:t xml:space="preserve"> 201</w:t>
      </w:r>
      <w:r w:rsidR="009111BF">
        <w:rPr>
          <w:rFonts w:ascii="Arial" w:hAnsi="Arial" w:cs="Arial"/>
          <w:b/>
          <w:lang w:val="en-GB"/>
        </w:rPr>
        <w:t>7</w:t>
      </w:r>
    </w:p>
    <w:p w:rsidR="001B2AA1" w:rsidRDefault="001B2AA1">
      <w:pPr>
        <w:ind w:left="720" w:right="720"/>
        <w:jc w:val="right"/>
        <w:rPr>
          <w:rFonts w:ascii="Arial" w:hAnsi="Arial" w:cs="Arial"/>
          <w:b/>
          <w:lang w:val="en-GB"/>
        </w:rPr>
      </w:pPr>
    </w:p>
    <w:p w:rsidR="008913CB" w:rsidRDefault="008913CB">
      <w:pPr>
        <w:pStyle w:val="Heading1"/>
      </w:pPr>
    </w:p>
    <w:p w:rsidR="008913CB" w:rsidRDefault="008913CB">
      <w:pPr>
        <w:pStyle w:val="Heading1"/>
      </w:pPr>
    </w:p>
    <w:p w:rsidR="001B2AA1" w:rsidRDefault="001B2AA1">
      <w:pPr>
        <w:pStyle w:val="Heading1"/>
      </w:pPr>
      <w:r>
        <w:t>To: - All Members of BEC</w:t>
      </w:r>
    </w:p>
    <w:p w:rsidR="001B2AA1" w:rsidRDefault="001B2AA1">
      <w:pPr>
        <w:ind w:left="720" w:right="720"/>
        <w:rPr>
          <w:rFonts w:ascii="Arial" w:hAnsi="Arial" w:cs="Arial"/>
          <w:b/>
          <w:lang w:val="en-GB"/>
        </w:rPr>
      </w:pPr>
    </w:p>
    <w:p w:rsidR="001B2AA1" w:rsidRDefault="001B2AA1">
      <w:pPr>
        <w:ind w:left="720" w:right="720"/>
        <w:rPr>
          <w:rFonts w:ascii="Arial" w:hAnsi="Arial" w:cs="Arial"/>
          <w:lang w:val="en-GB"/>
        </w:rPr>
      </w:pPr>
      <w:r>
        <w:rPr>
          <w:rFonts w:ascii="Arial" w:hAnsi="Arial" w:cs="Arial"/>
          <w:lang w:val="en-GB"/>
        </w:rPr>
        <w:t>Dear colleagues,</w:t>
      </w:r>
    </w:p>
    <w:p w:rsidR="003E2562" w:rsidRDefault="003E2562">
      <w:pPr>
        <w:ind w:left="720" w:right="720"/>
        <w:jc w:val="both"/>
        <w:rPr>
          <w:rFonts w:ascii="Arial" w:hAnsi="Arial" w:cs="Arial"/>
          <w:lang w:val="en-GB"/>
        </w:rPr>
      </w:pPr>
    </w:p>
    <w:p w:rsidR="001B2AA1" w:rsidRDefault="009111BF">
      <w:pPr>
        <w:ind w:left="720" w:right="720"/>
        <w:jc w:val="both"/>
        <w:rPr>
          <w:rFonts w:ascii="Arial" w:hAnsi="Arial" w:cs="Arial"/>
          <w:lang w:val="en-GB"/>
        </w:rPr>
      </w:pPr>
      <w:r>
        <w:rPr>
          <w:rFonts w:ascii="Arial" w:hAnsi="Arial" w:cs="Arial"/>
          <w:lang w:val="en-GB"/>
        </w:rPr>
        <w:t xml:space="preserve">This year has been slightly different to the normal organisational visits by </w:t>
      </w:r>
      <w:r w:rsidR="001B2AA1">
        <w:rPr>
          <w:rFonts w:ascii="Arial" w:hAnsi="Arial" w:cs="Arial"/>
          <w:lang w:val="en-GB"/>
        </w:rPr>
        <w:t xml:space="preserve">the </w:t>
      </w:r>
      <w:r w:rsidR="00CF5093">
        <w:rPr>
          <w:rFonts w:ascii="Arial" w:hAnsi="Arial" w:cs="Arial"/>
          <w:lang w:val="en-GB"/>
        </w:rPr>
        <w:t xml:space="preserve">President, Mrs Anita </w:t>
      </w:r>
      <w:proofErr w:type="spellStart"/>
      <w:r w:rsidR="00CF5093">
        <w:rPr>
          <w:rFonts w:ascii="Arial" w:hAnsi="Arial" w:cs="Arial"/>
          <w:lang w:val="en-GB"/>
        </w:rPr>
        <w:t>Tronnier</w:t>
      </w:r>
      <w:proofErr w:type="spellEnd"/>
      <w:r w:rsidR="00CF5093">
        <w:rPr>
          <w:rFonts w:ascii="Arial" w:hAnsi="Arial" w:cs="Arial"/>
          <w:lang w:val="en-GB"/>
        </w:rPr>
        <w:t xml:space="preserve">, </w:t>
      </w:r>
      <w:r w:rsidR="00B61C13">
        <w:rPr>
          <w:rFonts w:ascii="Arial" w:hAnsi="Arial" w:cs="Arial"/>
          <w:lang w:val="en-GB"/>
        </w:rPr>
        <w:t>BEC Treasurer, Mr Joel H</w:t>
      </w:r>
      <w:r>
        <w:rPr>
          <w:rFonts w:ascii="Arial" w:hAnsi="Arial" w:cs="Arial"/>
          <w:lang w:val="en-GB"/>
        </w:rPr>
        <w:t>e</w:t>
      </w:r>
      <w:r w:rsidR="00B61C13">
        <w:rPr>
          <w:rFonts w:ascii="Arial" w:hAnsi="Arial" w:cs="Arial"/>
          <w:lang w:val="en-GB"/>
        </w:rPr>
        <w:t>i</w:t>
      </w:r>
      <w:r>
        <w:rPr>
          <w:rFonts w:ascii="Arial" w:hAnsi="Arial" w:cs="Arial"/>
          <w:lang w:val="en-GB"/>
        </w:rPr>
        <w:t xml:space="preserve">nrich </w:t>
      </w:r>
      <w:r w:rsidR="001B2AA1">
        <w:rPr>
          <w:rFonts w:ascii="Arial" w:hAnsi="Arial" w:cs="Arial"/>
          <w:lang w:val="en-GB"/>
        </w:rPr>
        <w:t xml:space="preserve">and I </w:t>
      </w:r>
      <w:r>
        <w:rPr>
          <w:rFonts w:ascii="Arial" w:hAnsi="Arial" w:cs="Arial"/>
          <w:lang w:val="en-GB"/>
        </w:rPr>
        <w:t xml:space="preserve">due to many circumstances which resulted in not having a pre-inspection visit for the </w:t>
      </w:r>
      <w:r w:rsidR="003E2562">
        <w:rPr>
          <w:rFonts w:ascii="Arial" w:hAnsi="Arial" w:cs="Arial"/>
          <w:lang w:val="en-GB"/>
        </w:rPr>
        <w:t>4</w:t>
      </w:r>
      <w:r>
        <w:rPr>
          <w:rFonts w:ascii="Arial" w:hAnsi="Arial" w:cs="Arial"/>
          <w:lang w:val="en-GB"/>
        </w:rPr>
        <w:t>7</w:t>
      </w:r>
      <w:r w:rsidR="00543FF5">
        <w:rPr>
          <w:rFonts w:ascii="Arial" w:hAnsi="Arial" w:cs="Arial"/>
          <w:vertAlign w:val="superscript"/>
          <w:lang w:val="en-GB"/>
        </w:rPr>
        <w:t>th</w:t>
      </w:r>
      <w:r w:rsidR="001B2AA1">
        <w:rPr>
          <w:rFonts w:ascii="Arial" w:hAnsi="Arial" w:cs="Arial"/>
          <w:lang w:val="en-GB"/>
        </w:rPr>
        <w:t xml:space="preserve"> Bowling European Corporative Championships.</w:t>
      </w:r>
    </w:p>
    <w:p w:rsidR="001B2AA1" w:rsidRDefault="001B2AA1">
      <w:pPr>
        <w:ind w:left="720" w:right="720"/>
        <w:jc w:val="both"/>
        <w:rPr>
          <w:rFonts w:ascii="Arial" w:hAnsi="Arial" w:cs="Arial"/>
          <w:lang w:val="en-GB"/>
        </w:rPr>
      </w:pPr>
    </w:p>
    <w:p w:rsidR="001B2AA1" w:rsidRDefault="009111BF">
      <w:pPr>
        <w:ind w:left="720" w:right="720"/>
        <w:jc w:val="both"/>
        <w:rPr>
          <w:rFonts w:ascii="Arial" w:hAnsi="Arial" w:cs="Arial"/>
          <w:lang w:val="en-GB"/>
        </w:rPr>
      </w:pPr>
      <w:r>
        <w:rPr>
          <w:rFonts w:ascii="Arial" w:hAnsi="Arial" w:cs="Arial"/>
          <w:lang w:val="en-GB"/>
        </w:rPr>
        <w:t xml:space="preserve">It has been a challenge to the organising committee this year as much was promised by many but little was delivered by the few.  This has all come about due to the poor and disappointing entry levels from Europe.  We are over 40% down on the expectations set at the AGM in 2016 and therefore support from sponsors, bowling centre owners, hoteliers and </w:t>
      </w:r>
      <w:r w:rsidR="00913CAE">
        <w:rPr>
          <w:rFonts w:ascii="Arial" w:hAnsi="Arial" w:cs="Arial"/>
          <w:lang w:val="en-GB"/>
        </w:rPr>
        <w:t>event organisers has evaporated as time went on placing more and more stress on those few who organised this years’ event.  However, between Myself, Jill Owen, Terry Webb and 2 RAF players, Tony Lee and Bryan Roberts, we believe we have arrived at a suitable point where the Championships can proceed and be successful.</w:t>
      </w:r>
    </w:p>
    <w:p w:rsidR="000A318E" w:rsidRDefault="000A318E">
      <w:pPr>
        <w:ind w:left="720" w:right="720"/>
        <w:jc w:val="both"/>
        <w:rPr>
          <w:rFonts w:ascii="Arial" w:hAnsi="Arial" w:cs="Arial"/>
          <w:lang w:val="en-GB"/>
        </w:rPr>
      </w:pPr>
    </w:p>
    <w:p w:rsidR="000A318E" w:rsidRPr="006D0858" w:rsidRDefault="000A318E" w:rsidP="000A318E">
      <w:pPr>
        <w:ind w:left="720" w:right="720"/>
        <w:jc w:val="both"/>
        <w:rPr>
          <w:rFonts w:ascii="Arial" w:hAnsi="Arial" w:cs="Arial"/>
          <w:b/>
          <w:u w:val="single"/>
          <w:lang w:val="en-GB"/>
        </w:rPr>
      </w:pPr>
      <w:r w:rsidRPr="006D0858">
        <w:rPr>
          <w:rFonts w:ascii="Arial" w:hAnsi="Arial" w:cs="Arial"/>
          <w:b/>
          <w:u w:val="single"/>
          <w:lang w:val="en-GB"/>
        </w:rPr>
        <w:t xml:space="preserve">Arrival in </w:t>
      </w:r>
      <w:r w:rsidR="00913CAE">
        <w:rPr>
          <w:rFonts w:ascii="Arial" w:hAnsi="Arial" w:cs="Arial"/>
          <w:b/>
          <w:u w:val="single"/>
          <w:lang w:val="en-GB"/>
        </w:rPr>
        <w:t>Nottingham</w:t>
      </w:r>
    </w:p>
    <w:p w:rsidR="000A318E" w:rsidRDefault="000A318E" w:rsidP="000A318E">
      <w:pPr>
        <w:ind w:left="720" w:right="720"/>
        <w:jc w:val="both"/>
        <w:rPr>
          <w:rFonts w:ascii="Arial" w:hAnsi="Arial" w:cs="Arial"/>
          <w:lang w:val="en-GB"/>
        </w:rPr>
      </w:pPr>
    </w:p>
    <w:p w:rsidR="00CF5093" w:rsidRDefault="000A318E" w:rsidP="000A318E">
      <w:pPr>
        <w:ind w:left="720" w:right="720"/>
        <w:jc w:val="both"/>
        <w:rPr>
          <w:rFonts w:ascii="Arial" w:hAnsi="Arial" w:cs="Arial"/>
          <w:lang w:val="en-GB"/>
        </w:rPr>
      </w:pPr>
      <w:r>
        <w:rPr>
          <w:rFonts w:ascii="Arial" w:hAnsi="Arial" w:cs="Arial"/>
          <w:lang w:val="en-GB"/>
        </w:rPr>
        <w:t xml:space="preserve">If you are coming by air </w:t>
      </w:r>
      <w:r w:rsidR="00913CAE">
        <w:rPr>
          <w:rFonts w:ascii="Arial" w:hAnsi="Arial" w:cs="Arial"/>
          <w:lang w:val="en-GB"/>
        </w:rPr>
        <w:t>you might be using 1 of several airports around the country, all of which are connected by rail or bus.  East Midlands airport would have been your best choice as this has a direct bus service to the centre of Nottingham or connection with the tram service.  Further afield then slightly longer train travel might be required but should not be too onerous.</w:t>
      </w:r>
    </w:p>
    <w:p w:rsidR="00CF5093" w:rsidRDefault="00CF5093" w:rsidP="000A318E">
      <w:pPr>
        <w:ind w:left="720" w:right="720"/>
        <w:jc w:val="both"/>
        <w:rPr>
          <w:rFonts w:ascii="Arial" w:hAnsi="Arial" w:cs="Arial"/>
          <w:lang w:val="en-GB"/>
        </w:rPr>
      </w:pPr>
    </w:p>
    <w:p w:rsidR="00CF5093" w:rsidRPr="00CF5093" w:rsidRDefault="00CF5093" w:rsidP="000A318E">
      <w:pPr>
        <w:ind w:left="720" w:right="720"/>
        <w:jc w:val="both"/>
        <w:rPr>
          <w:rFonts w:ascii="Arial" w:hAnsi="Arial" w:cs="Arial"/>
          <w:b/>
          <w:u w:val="single"/>
          <w:lang w:val="en-GB"/>
        </w:rPr>
      </w:pPr>
      <w:r w:rsidRPr="00CF5093">
        <w:rPr>
          <w:rFonts w:ascii="Arial" w:hAnsi="Arial" w:cs="Arial"/>
          <w:b/>
          <w:u w:val="single"/>
          <w:lang w:val="en-GB"/>
        </w:rPr>
        <w:t>Hotels</w:t>
      </w:r>
    </w:p>
    <w:p w:rsidR="00CF5093" w:rsidRDefault="00CF5093" w:rsidP="000A318E">
      <w:pPr>
        <w:ind w:left="720" w:right="720"/>
        <w:jc w:val="both"/>
        <w:rPr>
          <w:rFonts w:ascii="Arial" w:hAnsi="Arial" w:cs="Arial"/>
          <w:lang w:val="en-GB"/>
        </w:rPr>
      </w:pPr>
    </w:p>
    <w:p w:rsidR="00DC4B48" w:rsidRDefault="00DC4B48" w:rsidP="000A318E">
      <w:pPr>
        <w:ind w:left="720" w:right="720"/>
        <w:jc w:val="both"/>
        <w:rPr>
          <w:rFonts w:ascii="Arial" w:hAnsi="Arial" w:cs="Arial"/>
          <w:lang w:val="en-GB"/>
        </w:rPr>
      </w:pPr>
      <w:r>
        <w:rPr>
          <w:rFonts w:ascii="Arial" w:hAnsi="Arial" w:cs="Arial"/>
          <w:lang w:val="en-GB"/>
        </w:rPr>
        <w:t xml:space="preserve">The Main hotels are:- </w:t>
      </w:r>
    </w:p>
    <w:p w:rsidR="00DC4B48" w:rsidRDefault="00DC4B48" w:rsidP="000A318E">
      <w:pPr>
        <w:ind w:left="720" w:right="720"/>
        <w:jc w:val="both"/>
        <w:rPr>
          <w:rFonts w:ascii="Arial" w:hAnsi="Arial" w:cs="Arial"/>
          <w:lang w:val="en-GB"/>
        </w:rPr>
      </w:pPr>
    </w:p>
    <w:p w:rsidR="00360A5C" w:rsidRPr="00DC4B48" w:rsidRDefault="00913CAE" w:rsidP="00360A5C">
      <w:pPr>
        <w:ind w:left="720"/>
        <w:rPr>
          <w:rFonts w:ascii="Arial" w:hAnsi="Arial" w:cs="Arial"/>
          <w:lang w:val="en-GB"/>
        </w:rPr>
      </w:pPr>
      <w:r w:rsidRPr="00DC4B48">
        <w:rPr>
          <w:rFonts w:ascii="Arial" w:hAnsi="Arial" w:cs="Arial"/>
          <w:b/>
          <w:lang w:val="en-GB"/>
        </w:rPr>
        <w:t>Hotel Crowne Plaza</w:t>
      </w:r>
      <w:r w:rsidRPr="00DC4B48">
        <w:rPr>
          <w:rFonts w:ascii="Arial" w:hAnsi="Arial" w:cs="Arial"/>
          <w:b/>
          <w:lang w:val="en-GB"/>
        </w:rPr>
        <w:tab/>
      </w:r>
      <w:r w:rsidRPr="00DC4B48">
        <w:rPr>
          <w:rFonts w:ascii="Arial" w:hAnsi="Arial" w:cs="Arial"/>
          <w:lang w:val="en-GB"/>
        </w:rPr>
        <w:tab/>
      </w:r>
      <w:r w:rsidRPr="00DC4B48">
        <w:rPr>
          <w:rFonts w:ascii="Arial" w:hAnsi="Arial" w:cs="Arial"/>
          <w:lang w:val="en-GB"/>
        </w:rPr>
        <w:tab/>
      </w:r>
      <w:r w:rsidRPr="00DC4B48">
        <w:rPr>
          <w:rFonts w:ascii="Arial" w:hAnsi="Arial" w:cs="Arial"/>
          <w:lang w:val="en-GB"/>
        </w:rPr>
        <w:tab/>
      </w:r>
      <w:r w:rsidR="00DC4B48" w:rsidRPr="00DC4B48">
        <w:rPr>
          <w:rFonts w:ascii="Arial" w:hAnsi="Arial" w:cs="Arial"/>
          <w:b/>
          <w:bCs/>
          <w:lang w:val="en"/>
        </w:rPr>
        <w:t>Jurys Inn Nottingham</w:t>
      </w:r>
    </w:p>
    <w:p w:rsidR="00360A5C" w:rsidRPr="00DC4B48" w:rsidRDefault="00DC4B48" w:rsidP="00360A5C">
      <w:pPr>
        <w:ind w:left="720"/>
        <w:rPr>
          <w:rFonts w:ascii="Arial" w:hAnsi="Arial" w:cs="Arial"/>
          <w:lang w:val="en"/>
        </w:rPr>
      </w:pPr>
      <w:proofErr w:type="spellStart"/>
      <w:r w:rsidRPr="00DC4B48">
        <w:rPr>
          <w:rFonts w:ascii="Arial" w:hAnsi="Arial" w:cs="Arial"/>
          <w:lang w:val="en-GB"/>
        </w:rPr>
        <w:t>Wollaton</w:t>
      </w:r>
      <w:proofErr w:type="spellEnd"/>
      <w:r w:rsidRPr="00DC4B48">
        <w:rPr>
          <w:rFonts w:ascii="Arial" w:hAnsi="Arial" w:cs="Arial"/>
          <w:lang w:val="en-GB"/>
        </w:rPr>
        <w:t xml:space="preserve"> Street</w:t>
      </w:r>
      <w:r w:rsidR="00360A5C" w:rsidRPr="00DC4B48">
        <w:rPr>
          <w:rFonts w:ascii="Arial" w:hAnsi="Arial" w:cs="Arial"/>
          <w:lang w:val="en-GB"/>
        </w:rPr>
        <w:t xml:space="preserve">                                             </w:t>
      </w:r>
      <w:r w:rsidR="00913CAE" w:rsidRPr="00DC4B48">
        <w:rPr>
          <w:rFonts w:ascii="Arial" w:hAnsi="Arial" w:cs="Arial"/>
          <w:lang w:val="en-GB"/>
        </w:rPr>
        <w:tab/>
      </w:r>
      <w:r w:rsidRPr="00DC4B48">
        <w:rPr>
          <w:rFonts w:ascii="Arial" w:hAnsi="Arial" w:cs="Arial"/>
          <w:lang w:val="en"/>
        </w:rPr>
        <w:t>Station Street</w:t>
      </w:r>
      <w:r w:rsidRPr="00DC4B48">
        <w:rPr>
          <w:rFonts w:ascii="Arial" w:hAnsi="Arial" w:cs="Arial"/>
          <w:lang w:val="en"/>
        </w:rPr>
        <w:br/>
        <w:t>Nottingham</w:t>
      </w:r>
      <w:r w:rsidRPr="00DC4B48">
        <w:rPr>
          <w:rFonts w:ascii="Arial" w:hAnsi="Arial" w:cs="Arial"/>
          <w:lang w:val="en"/>
        </w:rPr>
        <w:tab/>
      </w:r>
      <w:r w:rsidRPr="00DC4B48">
        <w:rPr>
          <w:rFonts w:ascii="Arial" w:hAnsi="Arial" w:cs="Arial"/>
          <w:lang w:val="en"/>
        </w:rPr>
        <w:tab/>
      </w:r>
      <w:r w:rsidRPr="00DC4B48">
        <w:rPr>
          <w:rFonts w:ascii="Arial" w:hAnsi="Arial" w:cs="Arial"/>
          <w:lang w:val="en"/>
        </w:rPr>
        <w:tab/>
      </w:r>
      <w:r w:rsidRPr="00DC4B48">
        <w:rPr>
          <w:rFonts w:ascii="Arial" w:hAnsi="Arial" w:cs="Arial"/>
          <w:lang w:val="en"/>
        </w:rPr>
        <w:tab/>
      </w:r>
      <w:r w:rsidRPr="00DC4B48">
        <w:rPr>
          <w:rFonts w:ascii="Arial" w:hAnsi="Arial" w:cs="Arial"/>
          <w:lang w:val="en"/>
        </w:rPr>
        <w:tab/>
      </w:r>
      <w:r w:rsidRPr="00DC4B48">
        <w:rPr>
          <w:rFonts w:ascii="Arial" w:hAnsi="Arial" w:cs="Arial"/>
          <w:lang w:val="en"/>
        </w:rPr>
        <w:tab/>
      </w:r>
      <w:proofErr w:type="spellStart"/>
      <w:r w:rsidRPr="00DC4B48">
        <w:rPr>
          <w:rFonts w:ascii="Arial" w:hAnsi="Arial" w:cs="Arial"/>
          <w:lang w:val="en"/>
        </w:rPr>
        <w:t>Nottingham</w:t>
      </w:r>
      <w:proofErr w:type="spellEnd"/>
    </w:p>
    <w:p w:rsidR="00360A5C" w:rsidRPr="00DC4B48" w:rsidRDefault="00DC4B48" w:rsidP="00360A5C">
      <w:pPr>
        <w:ind w:left="720"/>
        <w:jc w:val="both"/>
        <w:rPr>
          <w:rFonts w:ascii="Arial" w:hAnsi="Arial" w:cs="Arial"/>
          <w:lang w:val="en-GB"/>
        </w:rPr>
      </w:pPr>
      <w:r w:rsidRPr="00DC4B48">
        <w:rPr>
          <w:rFonts w:ascii="Arial" w:hAnsi="Arial" w:cs="Arial"/>
          <w:lang w:val="en-GB"/>
        </w:rPr>
        <w:t>NG1 5RH</w:t>
      </w:r>
      <w:r w:rsidR="00360A5C" w:rsidRPr="00DC4B48">
        <w:rPr>
          <w:rFonts w:ascii="Arial" w:hAnsi="Arial" w:cs="Arial"/>
          <w:lang w:val="en-GB"/>
        </w:rPr>
        <w:t xml:space="preserve">                                   </w:t>
      </w:r>
      <w:r w:rsidRPr="00DC4B48">
        <w:rPr>
          <w:rFonts w:ascii="Arial" w:hAnsi="Arial" w:cs="Arial"/>
          <w:lang w:val="en-GB"/>
        </w:rPr>
        <w:tab/>
      </w:r>
      <w:r w:rsidR="00360A5C" w:rsidRPr="00DC4B48">
        <w:rPr>
          <w:rFonts w:ascii="Arial" w:hAnsi="Arial" w:cs="Arial"/>
          <w:lang w:val="en-GB"/>
        </w:rPr>
        <w:t xml:space="preserve">  </w:t>
      </w:r>
      <w:r w:rsidR="00913CAE" w:rsidRPr="00DC4B48">
        <w:rPr>
          <w:rFonts w:ascii="Arial" w:hAnsi="Arial" w:cs="Arial"/>
          <w:lang w:val="en-GB"/>
        </w:rPr>
        <w:tab/>
      </w:r>
      <w:r>
        <w:rPr>
          <w:rFonts w:ascii="Arial" w:hAnsi="Arial" w:cs="Arial"/>
          <w:lang w:val="en-GB"/>
        </w:rPr>
        <w:tab/>
      </w:r>
      <w:r w:rsidRPr="00DC4B48">
        <w:rPr>
          <w:rFonts w:ascii="Arial" w:hAnsi="Arial" w:cs="Arial"/>
          <w:lang w:val="en"/>
        </w:rPr>
        <w:t>NG2 3BJ</w:t>
      </w:r>
    </w:p>
    <w:p w:rsidR="00DC4B48" w:rsidRPr="00360A5C" w:rsidRDefault="00DC4B48" w:rsidP="00360A5C">
      <w:pPr>
        <w:ind w:left="720"/>
        <w:rPr>
          <w:rStyle w:val="xbe"/>
          <w:rFonts w:asciiTheme="minorHAnsi" w:hAnsiTheme="minorHAnsi"/>
          <w:color w:val="FF0000"/>
          <w:lang w:val="en-GB"/>
        </w:rPr>
      </w:pPr>
      <w:r w:rsidRPr="00DC4B48">
        <w:rPr>
          <w:rFonts w:ascii="Arial" w:hAnsi="Arial" w:cs="Arial"/>
          <w:lang w:val="en-GB"/>
        </w:rPr>
        <w:t>Tel: +44</w:t>
      </w:r>
      <w:r w:rsidR="00360A5C" w:rsidRPr="00DC4B48">
        <w:rPr>
          <w:rFonts w:ascii="Arial" w:hAnsi="Arial" w:cs="Arial"/>
          <w:lang w:val="en-GB"/>
        </w:rPr>
        <w:t xml:space="preserve"> </w:t>
      </w:r>
      <w:r w:rsidRPr="00DC4B48">
        <w:rPr>
          <w:rFonts w:ascii="Arial" w:hAnsi="Arial" w:cs="Arial"/>
          <w:lang w:val="en-GB"/>
        </w:rPr>
        <w:t>871</w:t>
      </w:r>
      <w:r w:rsidR="00360A5C" w:rsidRPr="00DC4B48">
        <w:rPr>
          <w:rFonts w:ascii="Arial" w:hAnsi="Arial" w:cs="Arial"/>
          <w:lang w:val="en-GB"/>
        </w:rPr>
        <w:t xml:space="preserve"> </w:t>
      </w:r>
      <w:r w:rsidRPr="00DC4B48">
        <w:rPr>
          <w:rFonts w:ascii="Arial" w:hAnsi="Arial" w:cs="Arial"/>
          <w:lang w:val="en-GB"/>
        </w:rPr>
        <w:t>9429161</w:t>
      </w:r>
      <w:r w:rsidR="00360A5C" w:rsidRPr="00DC4B48">
        <w:rPr>
          <w:rFonts w:asciiTheme="minorHAnsi" w:hAnsiTheme="minorHAnsi" w:cs="Tahoma"/>
          <w:lang w:val="en-GB"/>
        </w:rPr>
        <w:t xml:space="preserve">                                       </w:t>
      </w:r>
      <w:r>
        <w:rPr>
          <w:rFonts w:asciiTheme="minorHAnsi" w:hAnsiTheme="minorHAnsi" w:cs="Tahoma"/>
          <w:lang w:val="en-GB"/>
        </w:rPr>
        <w:tab/>
      </w:r>
      <w:r w:rsidRPr="00DC4B48">
        <w:rPr>
          <w:rFonts w:ascii="Arial" w:hAnsi="Arial" w:cs="Arial"/>
          <w:lang w:val="en"/>
        </w:rPr>
        <w:t>Tel: +44 115 901 6700</w:t>
      </w:r>
      <w:r>
        <w:rPr>
          <w:rFonts w:ascii="Source Sans Pro" w:hAnsi="Source Sans Pro" w:cs="Arial"/>
          <w:color w:val="6B565D"/>
          <w:sz w:val="21"/>
          <w:szCs w:val="21"/>
          <w:lang w:val="en"/>
        </w:rPr>
        <w:br/>
      </w:r>
      <w:r>
        <w:rPr>
          <w:rFonts w:ascii="Source Sans Pro" w:hAnsi="Source Sans Pro" w:cs="Arial"/>
          <w:color w:val="6B565D"/>
          <w:sz w:val="21"/>
          <w:szCs w:val="21"/>
          <w:lang w:val="en"/>
        </w:rPr>
        <w:br/>
      </w:r>
    </w:p>
    <w:p w:rsidR="00B65952" w:rsidRPr="00B65952" w:rsidRDefault="00DC4B48" w:rsidP="004D4843">
      <w:pPr>
        <w:ind w:left="720" w:right="722"/>
        <w:jc w:val="both"/>
        <w:rPr>
          <w:rFonts w:ascii="Arial" w:hAnsi="Arial" w:cs="Arial"/>
          <w:lang w:val="en-GB"/>
        </w:rPr>
      </w:pPr>
      <w:r>
        <w:rPr>
          <w:rFonts w:ascii="Arial" w:hAnsi="Arial" w:cs="Arial"/>
          <w:lang w:val="en-GB"/>
        </w:rPr>
        <w:t>We are using other hotels which were advertised on the hotel booking website (reached via the BEC2017 web site).  All hotels recommended are within walking distance from the bowling centre or a very short taxi ride if preferred.</w:t>
      </w:r>
    </w:p>
    <w:p w:rsidR="00B65952" w:rsidRPr="00D95348" w:rsidRDefault="00B65952" w:rsidP="000A318E">
      <w:pPr>
        <w:ind w:left="720" w:right="720"/>
        <w:jc w:val="both"/>
        <w:rPr>
          <w:rFonts w:ascii="Arial" w:hAnsi="Arial" w:cs="Arial"/>
          <w:lang w:val="en-GB"/>
        </w:rPr>
      </w:pPr>
    </w:p>
    <w:p w:rsidR="001B2AA1" w:rsidRDefault="001B2AA1">
      <w:pPr>
        <w:ind w:left="720" w:right="720"/>
        <w:jc w:val="both"/>
        <w:rPr>
          <w:rFonts w:ascii="Arial" w:hAnsi="Arial" w:cs="Arial"/>
          <w:lang w:val="en-GB"/>
        </w:rPr>
      </w:pPr>
    </w:p>
    <w:p w:rsidR="001005A7" w:rsidRPr="001005A7" w:rsidRDefault="00DC4B48">
      <w:pPr>
        <w:ind w:left="720" w:right="720"/>
        <w:jc w:val="both"/>
        <w:rPr>
          <w:rFonts w:ascii="Arial" w:hAnsi="Arial" w:cs="Arial"/>
          <w:b/>
          <w:u w:val="single"/>
          <w:lang w:val="en-GB"/>
        </w:rPr>
      </w:pPr>
      <w:r>
        <w:rPr>
          <w:rFonts w:ascii="Arial" w:hAnsi="Arial" w:cs="Arial"/>
          <w:b/>
          <w:u w:val="single"/>
          <w:lang w:val="en-GB"/>
        </w:rPr>
        <w:t>Bowling Centre</w:t>
      </w:r>
    </w:p>
    <w:p w:rsidR="001005A7" w:rsidRDefault="001005A7" w:rsidP="004D4843">
      <w:pPr>
        <w:ind w:left="720" w:right="720"/>
        <w:jc w:val="both"/>
        <w:rPr>
          <w:rFonts w:ascii="Arial" w:hAnsi="Arial" w:cs="Arial"/>
          <w:lang w:val="en-GB"/>
        </w:rPr>
      </w:pPr>
    </w:p>
    <w:p w:rsidR="00B65952" w:rsidRPr="00B65952" w:rsidRDefault="00DC4B48" w:rsidP="004D4843">
      <w:pPr>
        <w:ind w:left="720" w:right="720"/>
        <w:jc w:val="both"/>
        <w:rPr>
          <w:rStyle w:val="Hyperlink"/>
          <w:rFonts w:asciiTheme="minorHAnsi" w:hAnsiTheme="minorHAnsi" w:cs="Tahoma"/>
          <w:color w:val="FF0000"/>
        </w:rPr>
      </w:pPr>
      <w:r>
        <w:rPr>
          <w:rFonts w:ascii="Arial" w:hAnsi="Arial" w:cs="Arial"/>
          <w:lang w:val="en-GB"/>
        </w:rPr>
        <w:t>Only one bowling centre is being used this year which is the MFA Bowling centre utilised a few time in the past by these Championships</w:t>
      </w:r>
      <w:r w:rsidR="005376D5">
        <w:rPr>
          <w:rFonts w:ascii="Arial" w:hAnsi="Arial" w:cs="Arial"/>
          <w:lang w:val="en-GB"/>
        </w:rPr>
        <w:t xml:space="preserve"> (the last time we were here was in 2001)</w:t>
      </w:r>
      <w:r>
        <w:rPr>
          <w:rFonts w:ascii="Arial" w:hAnsi="Arial" w:cs="Arial"/>
          <w:lang w:val="en-GB"/>
        </w:rPr>
        <w:t xml:space="preserve">.  There are 48 </w:t>
      </w:r>
      <w:r w:rsidR="005E3D74">
        <w:rPr>
          <w:rFonts w:ascii="Arial" w:hAnsi="Arial" w:cs="Arial"/>
          <w:lang w:val="en-GB"/>
        </w:rPr>
        <w:t xml:space="preserve">synthetic </w:t>
      </w:r>
      <w:r>
        <w:rPr>
          <w:rFonts w:ascii="Arial" w:hAnsi="Arial" w:cs="Arial"/>
          <w:lang w:val="en-GB"/>
        </w:rPr>
        <w:t xml:space="preserve">lanes available to us but, again due to the low entry we will be playing most of the games </w:t>
      </w:r>
      <w:r w:rsidR="005E3D74">
        <w:rPr>
          <w:rFonts w:ascii="Arial" w:hAnsi="Arial" w:cs="Arial"/>
          <w:lang w:val="en-GB"/>
        </w:rPr>
        <w:t xml:space="preserve">on the </w:t>
      </w:r>
      <w:r>
        <w:rPr>
          <w:rFonts w:ascii="Arial" w:hAnsi="Arial" w:cs="Arial"/>
          <w:lang w:val="en-GB"/>
        </w:rPr>
        <w:t>upstairs</w:t>
      </w:r>
      <w:r w:rsidR="005E3D74">
        <w:rPr>
          <w:rFonts w:ascii="Arial" w:hAnsi="Arial" w:cs="Arial"/>
          <w:lang w:val="en-GB"/>
        </w:rPr>
        <w:t xml:space="preserve"> lanes with only a few squads having to play downstairs on the Thursday morning.</w:t>
      </w:r>
    </w:p>
    <w:p w:rsidR="00360A5C" w:rsidRDefault="00360A5C" w:rsidP="00B65952">
      <w:pPr>
        <w:ind w:right="720"/>
        <w:jc w:val="both"/>
        <w:rPr>
          <w:rFonts w:ascii="Arial" w:hAnsi="Arial" w:cs="Arial"/>
          <w:lang w:val="en-GB"/>
        </w:rPr>
      </w:pPr>
    </w:p>
    <w:p w:rsidR="000A318E" w:rsidRDefault="005E3D74">
      <w:pPr>
        <w:ind w:left="720" w:right="720"/>
        <w:jc w:val="both"/>
        <w:rPr>
          <w:rFonts w:ascii="Arial" w:hAnsi="Arial" w:cs="Arial"/>
          <w:lang w:val="en-GB"/>
        </w:rPr>
      </w:pPr>
      <w:r>
        <w:rPr>
          <w:rFonts w:ascii="Arial" w:hAnsi="Arial" w:cs="Arial"/>
          <w:lang w:val="en-GB"/>
        </w:rPr>
        <w:t xml:space="preserve">The approaches have be re-conditioned for our Championships however the Bowling Centre </w:t>
      </w:r>
      <w:r w:rsidR="004D4843">
        <w:rPr>
          <w:rFonts w:ascii="Arial" w:hAnsi="Arial" w:cs="Arial"/>
          <w:lang w:val="en-GB"/>
        </w:rPr>
        <w:t>were to put new pins in but as yet I have not seen these.  We have to remember that in the UK Tenpin Bowling is seen as a commercial venture and not a sport and therefore everything is run to a budget for profit without much room for investment.  There are very few bowling centres in the UK which are privately owned where investment is made in the name of the sport of tenpin bowling.</w:t>
      </w:r>
    </w:p>
    <w:p w:rsidR="005E3D74" w:rsidRDefault="005E3D74">
      <w:pPr>
        <w:ind w:left="720" w:right="720"/>
        <w:jc w:val="both"/>
        <w:rPr>
          <w:rFonts w:ascii="Arial" w:hAnsi="Arial" w:cs="Arial"/>
          <w:lang w:val="en-GB"/>
        </w:rPr>
      </w:pPr>
    </w:p>
    <w:p w:rsidR="005E3D74" w:rsidRDefault="004D4843">
      <w:pPr>
        <w:ind w:left="720" w:right="720"/>
        <w:jc w:val="both"/>
        <w:rPr>
          <w:rFonts w:ascii="Arial" w:hAnsi="Arial" w:cs="Arial"/>
          <w:lang w:val="en-GB"/>
        </w:rPr>
      </w:pPr>
      <w:r>
        <w:rPr>
          <w:rFonts w:ascii="Arial" w:hAnsi="Arial" w:cs="Arial"/>
          <w:lang w:val="en-GB"/>
        </w:rPr>
        <w:t>Food at the Bowling Centre will be of the snack variety with a fast food menu.  An extended menu will not be provided this year as you only minutes from café and bars in the city centre and we recommend that you investigate Nottingham and enjoy the city centre during your visit.</w:t>
      </w:r>
    </w:p>
    <w:p w:rsidR="004D4843" w:rsidRDefault="004D4843">
      <w:pPr>
        <w:ind w:left="720" w:right="720"/>
        <w:jc w:val="both"/>
        <w:rPr>
          <w:rFonts w:ascii="Arial" w:hAnsi="Arial" w:cs="Arial"/>
          <w:lang w:val="en-GB"/>
        </w:rPr>
      </w:pPr>
    </w:p>
    <w:p w:rsidR="004D4843" w:rsidRDefault="004D4843">
      <w:pPr>
        <w:ind w:left="720" w:right="720"/>
        <w:jc w:val="both"/>
        <w:rPr>
          <w:rFonts w:ascii="Arial" w:hAnsi="Arial" w:cs="Arial"/>
          <w:lang w:val="en-GB"/>
        </w:rPr>
      </w:pPr>
      <w:r>
        <w:rPr>
          <w:rFonts w:ascii="Arial" w:hAnsi="Arial" w:cs="Arial"/>
          <w:lang w:val="en-GB"/>
        </w:rPr>
        <w:t>They do have 2 bars which will both be open and selling a variety of beers etc.</w:t>
      </w:r>
    </w:p>
    <w:p w:rsidR="005E3D74" w:rsidRDefault="005E3D74">
      <w:pPr>
        <w:ind w:left="720" w:right="720"/>
        <w:jc w:val="both"/>
        <w:rPr>
          <w:rFonts w:ascii="Arial" w:hAnsi="Arial" w:cs="Arial"/>
          <w:lang w:val="en-GB"/>
        </w:rPr>
      </w:pPr>
    </w:p>
    <w:p w:rsidR="000C54E7" w:rsidRDefault="004D4843">
      <w:pPr>
        <w:ind w:left="720" w:right="720"/>
        <w:jc w:val="both"/>
        <w:rPr>
          <w:rFonts w:ascii="Arial" w:hAnsi="Arial" w:cs="Arial"/>
          <w:lang w:val="en-GB"/>
        </w:rPr>
      </w:pPr>
      <w:r>
        <w:rPr>
          <w:rFonts w:ascii="Arial" w:hAnsi="Arial" w:cs="Arial"/>
          <w:lang w:val="en-GB"/>
        </w:rPr>
        <w:t>The majority of the play will be on the upstairs lanes.  Unfortunately there is no lift available and therefore you will need to carry your equipment up the stairs.</w:t>
      </w:r>
    </w:p>
    <w:p w:rsidR="002D552E" w:rsidRDefault="002D552E">
      <w:pPr>
        <w:ind w:left="720" w:right="720"/>
        <w:jc w:val="both"/>
        <w:rPr>
          <w:rFonts w:ascii="Arial" w:hAnsi="Arial" w:cs="Arial"/>
          <w:lang w:val="en-GB"/>
        </w:rPr>
      </w:pPr>
    </w:p>
    <w:p w:rsidR="002D552E" w:rsidRDefault="002D552E">
      <w:pPr>
        <w:ind w:left="720" w:right="720"/>
        <w:jc w:val="both"/>
        <w:rPr>
          <w:rFonts w:ascii="Arial" w:hAnsi="Arial" w:cs="Arial"/>
          <w:lang w:val="en-GB"/>
        </w:rPr>
      </w:pPr>
      <w:r>
        <w:rPr>
          <w:rFonts w:ascii="Arial" w:hAnsi="Arial" w:cs="Arial"/>
          <w:lang w:val="en-GB"/>
        </w:rPr>
        <w:t>Practice will be available prior to</w:t>
      </w:r>
      <w:r w:rsidR="00727175">
        <w:rPr>
          <w:rFonts w:ascii="Arial" w:hAnsi="Arial" w:cs="Arial"/>
          <w:lang w:val="en-GB"/>
        </w:rPr>
        <w:t xml:space="preserve"> the championships at </w:t>
      </w:r>
      <w:r w:rsidR="007E1355">
        <w:rPr>
          <w:rFonts w:ascii="Arial" w:hAnsi="Arial" w:cs="Arial"/>
          <w:lang w:val="en-GB"/>
        </w:rPr>
        <w:t>a reduced rate</w:t>
      </w:r>
      <w:r w:rsidR="00727175">
        <w:rPr>
          <w:rFonts w:ascii="Arial" w:hAnsi="Arial" w:cs="Arial"/>
          <w:lang w:val="en-GB"/>
        </w:rPr>
        <w:t xml:space="preserve"> per game</w:t>
      </w:r>
      <w:r>
        <w:rPr>
          <w:rFonts w:ascii="Arial" w:hAnsi="Arial" w:cs="Arial"/>
          <w:lang w:val="en-GB"/>
        </w:rPr>
        <w:t>.</w:t>
      </w:r>
      <w:r w:rsidR="007E1355">
        <w:rPr>
          <w:rFonts w:ascii="Arial" w:hAnsi="Arial" w:cs="Arial"/>
          <w:lang w:val="en-GB"/>
        </w:rPr>
        <w:t xml:space="preserve"> (Monday, Tuesday</w:t>
      </w:r>
      <w:r w:rsidR="003248BD">
        <w:rPr>
          <w:rFonts w:ascii="Arial" w:hAnsi="Arial" w:cs="Arial"/>
          <w:lang w:val="en-GB"/>
        </w:rPr>
        <w:t xml:space="preserve"> and Wednesday</w:t>
      </w:r>
      <w:r w:rsidR="007E1355">
        <w:rPr>
          <w:rFonts w:ascii="Arial" w:hAnsi="Arial" w:cs="Arial"/>
          <w:lang w:val="en-GB"/>
        </w:rPr>
        <w:t>: up to 2 hours prior to the first squad.</w:t>
      </w:r>
      <w:r w:rsidR="003248BD">
        <w:rPr>
          <w:rFonts w:ascii="Arial" w:hAnsi="Arial" w:cs="Arial"/>
          <w:lang w:val="en-GB"/>
        </w:rPr>
        <w:t xml:space="preserve"> </w:t>
      </w:r>
    </w:p>
    <w:p w:rsidR="002D552E" w:rsidRDefault="002D552E">
      <w:pPr>
        <w:ind w:left="720" w:right="720"/>
        <w:jc w:val="both"/>
        <w:rPr>
          <w:rFonts w:ascii="Arial" w:hAnsi="Arial" w:cs="Arial"/>
          <w:lang w:val="en-GB"/>
        </w:rPr>
      </w:pPr>
    </w:p>
    <w:p w:rsidR="00EB6D50" w:rsidRDefault="007E1355">
      <w:pPr>
        <w:ind w:left="720" w:right="720"/>
        <w:jc w:val="both"/>
        <w:rPr>
          <w:rFonts w:ascii="Arial" w:hAnsi="Arial" w:cs="Arial"/>
          <w:lang w:val="en-GB"/>
        </w:rPr>
      </w:pPr>
      <w:r>
        <w:rPr>
          <w:rFonts w:ascii="Arial" w:hAnsi="Arial" w:cs="Arial"/>
          <w:b/>
          <w:color w:val="FF0000"/>
          <w:lang w:val="en-GB"/>
        </w:rPr>
        <w:t>PARKING</w:t>
      </w:r>
      <w:r w:rsidR="00EB6D50" w:rsidRPr="00EB6D50">
        <w:rPr>
          <w:rFonts w:ascii="Arial" w:hAnsi="Arial" w:cs="Arial"/>
          <w:b/>
          <w:color w:val="FF0000"/>
          <w:lang w:val="en-GB"/>
        </w:rPr>
        <w:t>: -</w:t>
      </w:r>
      <w:r w:rsidR="00EB6D50" w:rsidRPr="00EB6D50">
        <w:rPr>
          <w:rFonts w:ascii="Arial" w:hAnsi="Arial" w:cs="Arial"/>
          <w:color w:val="FF0000"/>
          <w:lang w:val="en-GB"/>
        </w:rPr>
        <w:t xml:space="preserve"> </w:t>
      </w:r>
      <w:r>
        <w:rPr>
          <w:rFonts w:ascii="Arial" w:hAnsi="Arial" w:cs="Arial"/>
          <w:lang w:val="en-GB"/>
        </w:rPr>
        <w:t>The Bowl is in the city and therefore there is no car park available. The nearest car park is about 250 metres away in the NCP car park – however this does cost about £12 per day.  Make use of the public transport and if you are in one of the city hotels then walking to the bowl is quite straight forward.</w:t>
      </w:r>
    </w:p>
    <w:p w:rsidR="00EB6D50" w:rsidRDefault="00EB6D50">
      <w:pPr>
        <w:ind w:left="720" w:right="720"/>
        <w:jc w:val="both"/>
        <w:rPr>
          <w:rFonts w:ascii="Arial" w:hAnsi="Arial" w:cs="Arial"/>
          <w:lang w:val="en-GB"/>
        </w:rPr>
      </w:pPr>
    </w:p>
    <w:p w:rsidR="00E7138C" w:rsidRDefault="00727175">
      <w:pPr>
        <w:ind w:left="720" w:right="720"/>
        <w:jc w:val="both"/>
        <w:rPr>
          <w:rFonts w:ascii="Arial" w:hAnsi="Arial" w:cs="Arial"/>
          <w:lang w:val="en-GB"/>
        </w:rPr>
      </w:pPr>
      <w:r>
        <w:rPr>
          <w:rFonts w:ascii="Arial" w:hAnsi="Arial" w:cs="Arial"/>
          <w:lang w:val="en-GB"/>
        </w:rPr>
        <w:t xml:space="preserve">The local bus service </w:t>
      </w:r>
      <w:r w:rsidR="007E1355">
        <w:rPr>
          <w:rFonts w:ascii="Arial" w:hAnsi="Arial" w:cs="Arial"/>
          <w:lang w:val="en-GB"/>
        </w:rPr>
        <w:t>and trams are very frequent and could cost less than £4 for a complete days travel.</w:t>
      </w:r>
    </w:p>
    <w:p w:rsidR="002D552E" w:rsidRDefault="002D552E">
      <w:pPr>
        <w:ind w:left="720" w:right="720"/>
        <w:jc w:val="both"/>
        <w:rPr>
          <w:rFonts w:ascii="Arial" w:hAnsi="Arial" w:cs="Arial"/>
          <w:lang w:val="en-GB"/>
        </w:rPr>
      </w:pPr>
    </w:p>
    <w:p w:rsidR="00727175" w:rsidRDefault="00727175" w:rsidP="00727175">
      <w:pPr>
        <w:ind w:left="720" w:right="720"/>
        <w:jc w:val="both"/>
        <w:rPr>
          <w:rFonts w:ascii="Arial" w:hAnsi="Arial" w:cs="Arial"/>
          <w:lang w:val="en-GB"/>
        </w:rPr>
      </w:pPr>
      <w:r>
        <w:rPr>
          <w:rFonts w:ascii="Arial" w:hAnsi="Arial" w:cs="Arial"/>
          <w:lang w:val="en-GB"/>
        </w:rPr>
        <w:t>The Opening Cer</w:t>
      </w:r>
      <w:r w:rsidR="000C54E7">
        <w:rPr>
          <w:rFonts w:ascii="Arial" w:hAnsi="Arial" w:cs="Arial"/>
          <w:lang w:val="en-GB"/>
        </w:rPr>
        <w:t xml:space="preserve">emony will be held </w:t>
      </w:r>
      <w:r w:rsidR="004D4843">
        <w:rPr>
          <w:rFonts w:ascii="Arial" w:hAnsi="Arial" w:cs="Arial"/>
          <w:lang w:val="en-GB"/>
        </w:rPr>
        <w:t>on the upstairs lanes</w:t>
      </w:r>
      <w:r w:rsidR="000C54E7">
        <w:rPr>
          <w:rFonts w:ascii="Arial" w:hAnsi="Arial" w:cs="Arial"/>
          <w:lang w:val="en-GB"/>
        </w:rPr>
        <w:t xml:space="preserve">. </w:t>
      </w:r>
      <w:r>
        <w:rPr>
          <w:rFonts w:ascii="Arial" w:hAnsi="Arial" w:cs="Arial"/>
          <w:lang w:val="en-GB"/>
        </w:rPr>
        <w:t>At the end of the Championships the Prize Ceremony and closing ceremony will be held here as well.</w:t>
      </w:r>
    </w:p>
    <w:p w:rsidR="005B6DCC" w:rsidRDefault="005B6DCC">
      <w:pPr>
        <w:ind w:left="720" w:right="720"/>
        <w:jc w:val="both"/>
        <w:rPr>
          <w:rFonts w:ascii="Arial" w:hAnsi="Arial" w:cs="Arial"/>
          <w:lang w:val="en-GB"/>
        </w:rPr>
      </w:pPr>
    </w:p>
    <w:p w:rsidR="005B6DCC" w:rsidRPr="005B6DCC" w:rsidRDefault="005B6DCC">
      <w:pPr>
        <w:ind w:left="720" w:right="720"/>
        <w:jc w:val="both"/>
        <w:rPr>
          <w:rFonts w:ascii="Arial" w:hAnsi="Arial" w:cs="Arial"/>
          <w:b/>
          <w:u w:val="single"/>
          <w:lang w:val="en-GB"/>
        </w:rPr>
      </w:pPr>
      <w:r w:rsidRPr="005B6DCC">
        <w:rPr>
          <w:rFonts w:ascii="Arial" w:hAnsi="Arial" w:cs="Arial"/>
          <w:b/>
          <w:u w:val="single"/>
          <w:lang w:val="en-GB"/>
        </w:rPr>
        <w:t>Oil Patterns</w:t>
      </w:r>
    </w:p>
    <w:p w:rsidR="005B6DCC" w:rsidRDefault="005B6DCC">
      <w:pPr>
        <w:ind w:left="720" w:right="720"/>
        <w:jc w:val="both"/>
        <w:rPr>
          <w:rFonts w:ascii="Arial" w:hAnsi="Arial" w:cs="Arial"/>
          <w:lang w:val="en-GB"/>
        </w:rPr>
      </w:pPr>
    </w:p>
    <w:p w:rsidR="000C54E7" w:rsidRDefault="005B6DCC" w:rsidP="007E1355">
      <w:pPr>
        <w:ind w:left="720" w:right="720"/>
        <w:jc w:val="both"/>
        <w:rPr>
          <w:rFonts w:ascii="Arial" w:hAnsi="Arial" w:cs="Arial"/>
          <w:lang w:val="en-GB"/>
        </w:rPr>
      </w:pPr>
      <w:r>
        <w:rPr>
          <w:rFonts w:ascii="Arial" w:hAnsi="Arial" w:cs="Arial"/>
          <w:lang w:val="en-GB"/>
        </w:rPr>
        <w:t xml:space="preserve">The oil pattern </w:t>
      </w:r>
      <w:r w:rsidR="007E1355">
        <w:rPr>
          <w:rFonts w:ascii="Arial" w:hAnsi="Arial" w:cs="Arial"/>
          <w:lang w:val="en-GB"/>
        </w:rPr>
        <w:t>as you know has caused us some issues.  The centre uses Gemini Silver Bullet machines and a house pattern for tournament.</w:t>
      </w:r>
    </w:p>
    <w:p w:rsidR="007E1355" w:rsidRDefault="007E1355" w:rsidP="007E1355">
      <w:pPr>
        <w:ind w:left="720" w:right="720"/>
        <w:jc w:val="both"/>
        <w:rPr>
          <w:rFonts w:ascii="Arial" w:hAnsi="Arial" w:cs="Arial"/>
          <w:lang w:val="en-GB"/>
        </w:rPr>
      </w:pPr>
    </w:p>
    <w:p w:rsidR="007E1355" w:rsidRDefault="007E1355" w:rsidP="007E1355">
      <w:pPr>
        <w:ind w:left="720" w:right="720"/>
        <w:jc w:val="both"/>
        <w:rPr>
          <w:rFonts w:ascii="Arial" w:hAnsi="Arial" w:cs="Arial"/>
          <w:lang w:val="en-GB"/>
        </w:rPr>
      </w:pPr>
      <w:r>
        <w:rPr>
          <w:rFonts w:ascii="Arial" w:hAnsi="Arial" w:cs="Arial"/>
          <w:lang w:val="en-GB"/>
        </w:rPr>
        <w:t>The oil utilised is called Brunswick Absolute Control and the patt</w:t>
      </w:r>
      <w:r w:rsidR="004F342B">
        <w:rPr>
          <w:rFonts w:ascii="Arial" w:hAnsi="Arial" w:cs="Arial"/>
          <w:lang w:val="en-GB"/>
        </w:rPr>
        <w:t>ern length is 41 feet.  Below are</w:t>
      </w:r>
      <w:r>
        <w:rPr>
          <w:rFonts w:ascii="Arial" w:hAnsi="Arial" w:cs="Arial"/>
          <w:lang w:val="en-GB"/>
        </w:rPr>
        <w:t xml:space="preserve"> the settings of the machines as we know them today: -</w:t>
      </w:r>
    </w:p>
    <w:p w:rsidR="004F342B" w:rsidRDefault="004F342B" w:rsidP="007E1355">
      <w:pPr>
        <w:ind w:left="720" w:right="720"/>
        <w:jc w:val="both"/>
        <w:rPr>
          <w:rFonts w:ascii="Arial" w:hAnsi="Arial" w:cs="Arial"/>
          <w:lang w:val="en-GB"/>
        </w:rPr>
      </w:pPr>
    </w:p>
    <w:tbl>
      <w:tblPr>
        <w:tblStyle w:val="TableGrid"/>
        <w:tblW w:w="0" w:type="auto"/>
        <w:jc w:val="center"/>
        <w:tblLook w:val="04A0" w:firstRow="1" w:lastRow="0" w:firstColumn="1" w:lastColumn="0" w:noHBand="0" w:noVBand="1"/>
      </w:tblPr>
      <w:tblGrid>
        <w:gridCol w:w="1642"/>
        <w:gridCol w:w="1642"/>
        <w:gridCol w:w="1642"/>
        <w:gridCol w:w="1642"/>
        <w:gridCol w:w="1643"/>
        <w:gridCol w:w="1643"/>
      </w:tblGrid>
      <w:tr w:rsidR="005813D9" w:rsidTr="005813D9">
        <w:trPr>
          <w:jc w:val="center"/>
        </w:trPr>
        <w:tc>
          <w:tcPr>
            <w:tcW w:w="1642" w:type="dxa"/>
          </w:tcPr>
          <w:p w:rsidR="005813D9" w:rsidRDefault="005813D9" w:rsidP="00985C3D">
            <w:pPr>
              <w:jc w:val="center"/>
            </w:pPr>
          </w:p>
        </w:tc>
        <w:tc>
          <w:tcPr>
            <w:tcW w:w="1642" w:type="dxa"/>
          </w:tcPr>
          <w:p w:rsidR="005813D9" w:rsidRDefault="005813D9" w:rsidP="00985C3D">
            <w:pPr>
              <w:jc w:val="center"/>
            </w:pPr>
            <w:r>
              <w:t>P1F</w:t>
            </w:r>
          </w:p>
        </w:tc>
        <w:tc>
          <w:tcPr>
            <w:tcW w:w="1642" w:type="dxa"/>
          </w:tcPr>
          <w:p w:rsidR="005813D9" w:rsidRDefault="005813D9" w:rsidP="00985C3D">
            <w:pPr>
              <w:jc w:val="center"/>
            </w:pPr>
            <w:r>
              <w:t>P1R</w:t>
            </w:r>
          </w:p>
        </w:tc>
        <w:tc>
          <w:tcPr>
            <w:tcW w:w="1642" w:type="dxa"/>
          </w:tcPr>
          <w:p w:rsidR="005813D9" w:rsidRDefault="005813D9" w:rsidP="00985C3D">
            <w:pPr>
              <w:jc w:val="center"/>
            </w:pPr>
            <w:r>
              <w:t>P2F</w:t>
            </w:r>
          </w:p>
        </w:tc>
        <w:tc>
          <w:tcPr>
            <w:tcW w:w="1643" w:type="dxa"/>
          </w:tcPr>
          <w:p w:rsidR="005813D9" w:rsidRDefault="005813D9" w:rsidP="00985C3D">
            <w:pPr>
              <w:jc w:val="center"/>
            </w:pPr>
            <w:r>
              <w:t>P2R</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p>
        </w:tc>
        <w:tc>
          <w:tcPr>
            <w:tcW w:w="1642" w:type="dxa"/>
          </w:tcPr>
          <w:p w:rsidR="005813D9" w:rsidRDefault="005813D9" w:rsidP="00985C3D">
            <w:pPr>
              <w:jc w:val="center"/>
            </w:pPr>
            <w:r>
              <w:t>41</w:t>
            </w:r>
          </w:p>
        </w:tc>
        <w:tc>
          <w:tcPr>
            <w:tcW w:w="1642" w:type="dxa"/>
          </w:tcPr>
          <w:p w:rsidR="005813D9" w:rsidRDefault="005813D9" w:rsidP="00985C3D">
            <w:pPr>
              <w:jc w:val="center"/>
            </w:pPr>
            <w:r>
              <w:t>37</w:t>
            </w:r>
          </w:p>
        </w:tc>
        <w:tc>
          <w:tcPr>
            <w:tcW w:w="1642" w:type="dxa"/>
          </w:tcPr>
          <w:p w:rsidR="005813D9" w:rsidRDefault="005813D9" w:rsidP="00985C3D">
            <w:pPr>
              <w:jc w:val="center"/>
            </w:pPr>
            <w:r>
              <w:t>20</w:t>
            </w:r>
          </w:p>
        </w:tc>
        <w:tc>
          <w:tcPr>
            <w:tcW w:w="1643" w:type="dxa"/>
          </w:tcPr>
          <w:p w:rsidR="005813D9" w:rsidRDefault="005813D9" w:rsidP="00985C3D">
            <w:pPr>
              <w:jc w:val="center"/>
            </w:pPr>
            <w:r>
              <w:t>12</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r>
              <w:t>O/S</w:t>
            </w:r>
          </w:p>
        </w:tc>
        <w:tc>
          <w:tcPr>
            <w:tcW w:w="1642" w:type="dxa"/>
          </w:tcPr>
          <w:p w:rsidR="005813D9" w:rsidRDefault="005813D9" w:rsidP="00985C3D">
            <w:pPr>
              <w:jc w:val="center"/>
            </w:pPr>
            <w:r>
              <w:t>15</w:t>
            </w:r>
          </w:p>
        </w:tc>
        <w:tc>
          <w:tcPr>
            <w:tcW w:w="1642" w:type="dxa"/>
          </w:tcPr>
          <w:p w:rsidR="005813D9" w:rsidRDefault="005813D9" w:rsidP="00985C3D">
            <w:pPr>
              <w:jc w:val="center"/>
            </w:pPr>
            <w:r>
              <w:t>0</w:t>
            </w:r>
          </w:p>
        </w:tc>
        <w:tc>
          <w:tcPr>
            <w:tcW w:w="1642" w:type="dxa"/>
          </w:tcPr>
          <w:p w:rsidR="005813D9" w:rsidRDefault="005813D9" w:rsidP="00985C3D">
            <w:pPr>
              <w:jc w:val="center"/>
            </w:pPr>
            <w:r>
              <w:t>0</w:t>
            </w:r>
          </w:p>
        </w:tc>
        <w:tc>
          <w:tcPr>
            <w:tcW w:w="1643" w:type="dxa"/>
          </w:tcPr>
          <w:p w:rsidR="005813D9" w:rsidRDefault="005813D9" w:rsidP="00985C3D">
            <w:pPr>
              <w:jc w:val="center"/>
            </w:pPr>
            <w:r>
              <w:t>0</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r>
              <w:t>T</w:t>
            </w:r>
          </w:p>
        </w:tc>
        <w:tc>
          <w:tcPr>
            <w:tcW w:w="1642" w:type="dxa"/>
          </w:tcPr>
          <w:p w:rsidR="005813D9" w:rsidRDefault="005813D9" w:rsidP="00985C3D">
            <w:pPr>
              <w:jc w:val="center"/>
            </w:pPr>
            <w:r>
              <w:t>34</w:t>
            </w:r>
          </w:p>
        </w:tc>
        <w:tc>
          <w:tcPr>
            <w:tcW w:w="1642" w:type="dxa"/>
          </w:tcPr>
          <w:p w:rsidR="005813D9" w:rsidRDefault="005813D9" w:rsidP="00985C3D">
            <w:pPr>
              <w:jc w:val="center"/>
            </w:pPr>
            <w:r>
              <w:t>33</w:t>
            </w:r>
          </w:p>
        </w:tc>
        <w:tc>
          <w:tcPr>
            <w:tcW w:w="1642" w:type="dxa"/>
          </w:tcPr>
          <w:p w:rsidR="005813D9" w:rsidRDefault="005813D9" w:rsidP="00985C3D">
            <w:pPr>
              <w:jc w:val="center"/>
            </w:pPr>
            <w:r>
              <w:t>12</w:t>
            </w:r>
          </w:p>
        </w:tc>
        <w:tc>
          <w:tcPr>
            <w:tcW w:w="1643" w:type="dxa"/>
          </w:tcPr>
          <w:p w:rsidR="005813D9" w:rsidRDefault="005813D9" w:rsidP="00985C3D">
            <w:pPr>
              <w:jc w:val="center"/>
            </w:pPr>
            <w:r>
              <w:t>10</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r>
              <w:t>C</w:t>
            </w:r>
          </w:p>
        </w:tc>
        <w:tc>
          <w:tcPr>
            <w:tcW w:w="1642" w:type="dxa"/>
          </w:tcPr>
          <w:p w:rsidR="005813D9" w:rsidRDefault="005813D9" w:rsidP="00985C3D">
            <w:pPr>
              <w:jc w:val="center"/>
            </w:pPr>
            <w:r>
              <w:t>38</w:t>
            </w:r>
          </w:p>
        </w:tc>
        <w:tc>
          <w:tcPr>
            <w:tcW w:w="1642" w:type="dxa"/>
          </w:tcPr>
          <w:p w:rsidR="005813D9" w:rsidRDefault="005813D9" w:rsidP="00985C3D">
            <w:pPr>
              <w:jc w:val="center"/>
            </w:pPr>
            <w:r>
              <w:t>36</w:t>
            </w:r>
          </w:p>
        </w:tc>
        <w:tc>
          <w:tcPr>
            <w:tcW w:w="1642" w:type="dxa"/>
          </w:tcPr>
          <w:p w:rsidR="005813D9" w:rsidRDefault="005813D9" w:rsidP="00985C3D">
            <w:pPr>
              <w:jc w:val="center"/>
            </w:pPr>
            <w:r>
              <w:t>13</w:t>
            </w:r>
          </w:p>
        </w:tc>
        <w:tc>
          <w:tcPr>
            <w:tcW w:w="1643" w:type="dxa"/>
          </w:tcPr>
          <w:p w:rsidR="005813D9" w:rsidRDefault="005813D9" w:rsidP="00985C3D">
            <w:pPr>
              <w:jc w:val="center"/>
            </w:pPr>
            <w:r>
              <w:t>10</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p>
        </w:tc>
        <w:tc>
          <w:tcPr>
            <w:tcW w:w="1642" w:type="dxa"/>
          </w:tcPr>
          <w:p w:rsidR="005813D9" w:rsidRDefault="005813D9" w:rsidP="00985C3D">
            <w:pPr>
              <w:jc w:val="center"/>
            </w:pPr>
          </w:p>
        </w:tc>
        <w:tc>
          <w:tcPr>
            <w:tcW w:w="1642" w:type="dxa"/>
          </w:tcPr>
          <w:p w:rsidR="005813D9" w:rsidRDefault="005813D9" w:rsidP="00985C3D">
            <w:pPr>
              <w:jc w:val="center"/>
            </w:pPr>
          </w:p>
        </w:tc>
        <w:tc>
          <w:tcPr>
            <w:tcW w:w="1642" w:type="dxa"/>
          </w:tcPr>
          <w:p w:rsidR="005813D9" w:rsidRDefault="005813D9" w:rsidP="00985C3D">
            <w:pPr>
              <w:jc w:val="center"/>
            </w:pPr>
          </w:p>
        </w:tc>
        <w:tc>
          <w:tcPr>
            <w:tcW w:w="1643" w:type="dxa"/>
          </w:tcPr>
          <w:p w:rsidR="005813D9" w:rsidRDefault="005813D9" w:rsidP="00985C3D">
            <w:pPr>
              <w:jc w:val="center"/>
            </w:pP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p>
        </w:tc>
        <w:tc>
          <w:tcPr>
            <w:tcW w:w="1642" w:type="dxa"/>
          </w:tcPr>
          <w:p w:rsidR="005813D9" w:rsidRDefault="005813D9" w:rsidP="00985C3D">
            <w:pPr>
              <w:jc w:val="center"/>
            </w:pPr>
            <w:r>
              <w:t>65%</w:t>
            </w:r>
          </w:p>
        </w:tc>
        <w:tc>
          <w:tcPr>
            <w:tcW w:w="1642" w:type="dxa"/>
          </w:tcPr>
          <w:p w:rsidR="005813D9" w:rsidRDefault="005813D9" w:rsidP="00985C3D">
            <w:pPr>
              <w:jc w:val="center"/>
            </w:pPr>
            <w:r>
              <w:t>90%</w:t>
            </w:r>
          </w:p>
        </w:tc>
        <w:tc>
          <w:tcPr>
            <w:tcW w:w="1642" w:type="dxa"/>
          </w:tcPr>
          <w:p w:rsidR="005813D9" w:rsidRDefault="005813D9" w:rsidP="00985C3D">
            <w:pPr>
              <w:jc w:val="center"/>
            </w:pPr>
            <w:r>
              <w:t>45%</w:t>
            </w:r>
          </w:p>
        </w:tc>
        <w:tc>
          <w:tcPr>
            <w:tcW w:w="1643" w:type="dxa"/>
          </w:tcPr>
          <w:p w:rsidR="005813D9" w:rsidRDefault="005813D9" w:rsidP="00985C3D">
            <w:pPr>
              <w:jc w:val="center"/>
            </w:pPr>
            <w:r>
              <w:t>60%</w:t>
            </w:r>
          </w:p>
        </w:tc>
        <w:tc>
          <w:tcPr>
            <w:tcW w:w="1643" w:type="dxa"/>
          </w:tcPr>
          <w:p w:rsidR="005813D9" w:rsidRDefault="005813D9" w:rsidP="00985C3D">
            <w:pPr>
              <w:jc w:val="center"/>
            </w:pPr>
          </w:p>
        </w:tc>
      </w:tr>
      <w:tr w:rsidR="005813D9" w:rsidTr="005813D9">
        <w:trPr>
          <w:jc w:val="center"/>
        </w:trPr>
        <w:tc>
          <w:tcPr>
            <w:tcW w:w="1642" w:type="dxa"/>
          </w:tcPr>
          <w:p w:rsidR="005813D9" w:rsidRDefault="005813D9" w:rsidP="00985C3D">
            <w:pPr>
              <w:jc w:val="center"/>
            </w:pPr>
          </w:p>
        </w:tc>
        <w:tc>
          <w:tcPr>
            <w:tcW w:w="1642" w:type="dxa"/>
          </w:tcPr>
          <w:p w:rsidR="005813D9" w:rsidRDefault="005813D9" w:rsidP="00985C3D">
            <w:pPr>
              <w:jc w:val="center"/>
            </w:pPr>
            <w:r>
              <w:t>M</w:t>
            </w:r>
          </w:p>
        </w:tc>
        <w:tc>
          <w:tcPr>
            <w:tcW w:w="1642" w:type="dxa"/>
          </w:tcPr>
          <w:p w:rsidR="005813D9" w:rsidRDefault="005813D9" w:rsidP="00985C3D">
            <w:pPr>
              <w:jc w:val="center"/>
            </w:pPr>
            <w:r>
              <w:t>H</w:t>
            </w:r>
          </w:p>
        </w:tc>
        <w:tc>
          <w:tcPr>
            <w:tcW w:w="1642" w:type="dxa"/>
          </w:tcPr>
          <w:p w:rsidR="005813D9" w:rsidRDefault="005813D9" w:rsidP="00985C3D">
            <w:pPr>
              <w:jc w:val="center"/>
            </w:pPr>
            <w:r>
              <w:t>H</w:t>
            </w:r>
          </w:p>
        </w:tc>
        <w:tc>
          <w:tcPr>
            <w:tcW w:w="1643" w:type="dxa"/>
          </w:tcPr>
          <w:p w:rsidR="005813D9" w:rsidRDefault="005813D9" w:rsidP="00985C3D">
            <w:pPr>
              <w:jc w:val="center"/>
            </w:pPr>
            <w:r>
              <w:t>H</w:t>
            </w:r>
          </w:p>
        </w:tc>
        <w:tc>
          <w:tcPr>
            <w:tcW w:w="1643" w:type="dxa"/>
          </w:tcPr>
          <w:p w:rsidR="005813D9" w:rsidRDefault="005813D9" w:rsidP="00985C3D">
            <w:pPr>
              <w:jc w:val="center"/>
            </w:pPr>
          </w:p>
        </w:tc>
      </w:tr>
    </w:tbl>
    <w:p w:rsidR="005813D9" w:rsidRDefault="005813D9" w:rsidP="005813D9"/>
    <w:p w:rsidR="005813D9" w:rsidRDefault="005813D9" w:rsidP="005813D9"/>
    <w:p w:rsidR="005813D9" w:rsidRDefault="005813D9" w:rsidP="005813D9">
      <w:pPr>
        <w:jc w:val="center"/>
      </w:pPr>
      <w:r>
        <w:t>Legend</w:t>
      </w:r>
    </w:p>
    <w:p w:rsidR="005813D9" w:rsidRDefault="005813D9" w:rsidP="005813D9">
      <w:pPr>
        <w:jc w:val="center"/>
      </w:pPr>
    </w:p>
    <w:p w:rsidR="005813D9" w:rsidRDefault="005813D9" w:rsidP="005813D9">
      <w:pPr>
        <w:jc w:val="center"/>
      </w:pPr>
      <w:r>
        <w:t>F = Forward         R = Reverse       OS = Outside       T = Track          C = Centre</w:t>
      </w:r>
    </w:p>
    <w:p w:rsidR="004F342B" w:rsidRDefault="004F342B" w:rsidP="005813D9">
      <w:pPr>
        <w:ind w:left="720" w:right="720"/>
        <w:jc w:val="center"/>
        <w:rPr>
          <w:rFonts w:ascii="Arial" w:hAnsi="Arial" w:cs="Arial"/>
        </w:rPr>
      </w:pPr>
    </w:p>
    <w:p w:rsidR="005813D9" w:rsidRPr="005813D9" w:rsidRDefault="005813D9" w:rsidP="005813D9">
      <w:pPr>
        <w:ind w:left="720" w:right="720"/>
        <w:jc w:val="both"/>
        <w:rPr>
          <w:rFonts w:ascii="Arial" w:hAnsi="Arial" w:cs="Arial"/>
        </w:rPr>
      </w:pPr>
      <w:r>
        <w:rPr>
          <w:rFonts w:ascii="Arial" w:hAnsi="Arial" w:cs="Arial"/>
        </w:rPr>
        <w:t>We are attempting to get a graph made up showing the ratios etc. but this is proving difficult.  So [please accept our apologies for this.</w:t>
      </w:r>
    </w:p>
    <w:p w:rsidR="007E1355" w:rsidRDefault="007E1355" w:rsidP="007E1355">
      <w:pPr>
        <w:ind w:left="720" w:right="720"/>
        <w:jc w:val="both"/>
        <w:rPr>
          <w:rFonts w:ascii="Arial" w:hAnsi="Arial" w:cs="Arial"/>
          <w:lang w:val="en-GB"/>
        </w:rPr>
      </w:pPr>
    </w:p>
    <w:p w:rsidR="005B6DCC" w:rsidRDefault="005B6DCC">
      <w:pPr>
        <w:ind w:left="720" w:right="720"/>
        <w:jc w:val="both"/>
        <w:rPr>
          <w:rFonts w:ascii="Arial" w:hAnsi="Arial" w:cs="Arial"/>
          <w:lang w:val="en-GB"/>
        </w:rPr>
      </w:pPr>
    </w:p>
    <w:p w:rsidR="006D0858" w:rsidRPr="006D0858" w:rsidRDefault="006D0858">
      <w:pPr>
        <w:ind w:left="720" w:right="720"/>
        <w:jc w:val="both"/>
        <w:rPr>
          <w:rFonts w:ascii="Arial" w:hAnsi="Arial" w:cs="Arial"/>
          <w:b/>
          <w:u w:val="single"/>
          <w:lang w:val="en-GB"/>
        </w:rPr>
      </w:pPr>
      <w:r w:rsidRPr="006D0858">
        <w:rPr>
          <w:rFonts w:ascii="Arial" w:hAnsi="Arial" w:cs="Arial"/>
          <w:b/>
          <w:u w:val="single"/>
          <w:lang w:val="en-GB"/>
        </w:rPr>
        <w:t>Ball Park</w:t>
      </w:r>
      <w:r w:rsidR="00B2187B">
        <w:rPr>
          <w:rFonts w:ascii="Arial" w:hAnsi="Arial" w:cs="Arial"/>
          <w:b/>
          <w:u w:val="single"/>
          <w:lang w:val="en-GB"/>
        </w:rPr>
        <w:t>s</w:t>
      </w:r>
    </w:p>
    <w:p w:rsidR="001B2AA1" w:rsidRDefault="001B2AA1" w:rsidP="00D42E9D">
      <w:pPr>
        <w:ind w:right="720"/>
        <w:jc w:val="both"/>
        <w:rPr>
          <w:rFonts w:ascii="Arial" w:hAnsi="Arial" w:cs="Arial"/>
          <w:lang w:val="en-GB"/>
        </w:rPr>
      </w:pPr>
    </w:p>
    <w:p w:rsidR="005813D9" w:rsidRDefault="001B2AA1">
      <w:pPr>
        <w:ind w:left="720" w:right="720"/>
        <w:jc w:val="both"/>
        <w:rPr>
          <w:rFonts w:ascii="Arial" w:hAnsi="Arial" w:cs="Arial"/>
          <w:lang w:val="en-GB"/>
        </w:rPr>
      </w:pPr>
      <w:r>
        <w:rPr>
          <w:rFonts w:ascii="Arial" w:hAnsi="Arial" w:cs="Arial"/>
          <w:lang w:val="en-GB"/>
        </w:rPr>
        <w:t>There will be a</w:t>
      </w:r>
      <w:r>
        <w:rPr>
          <w:rFonts w:ascii="Arial" w:hAnsi="Arial" w:cs="Arial"/>
          <w:b/>
          <w:color w:val="FF0000"/>
          <w:lang w:val="en-GB"/>
        </w:rPr>
        <w:t xml:space="preserve"> BALL PARK</w:t>
      </w:r>
      <w:r w:rsidR="00CF6D5B">
        <w:rPr>
          <w:rFonts w:ascii="Arial" w:hAnsi="Arial" w:cs="Arial"/>
          <w:lang w:val="en-GB"/>
        </w:rPr>
        <w:t xml:space="preserve"> available at the </w:t>
      </w:r>
      <w:r w:rsidR="0074188C">
        <w:rPr>
          <w:rFonts w:ascii="Arial" w:hAnsi="Arial" w:cs="Arial"/>
          <w:lang w:val="en-GB"/>
        </w:rPr>
        <w:t>bowling centre</w:t>
      </w:r>
      <w:r w:rsidR="00D95348">
        <w:rPr>
          <w:rFonts w:ascii="Arial" w:hAnsi="Arial" w:cs="Arial"/>
          <w:lang w:val="en-GB"/>
        </w:rPr>
        <w:t xml:space="preserve">. </w:t>
      </w:r>
      <w:r w:rsidR="005813D9">
        <w:rPr>
          <w:rFonts w:ascii="Arial" w:hAnsi="Arial" w:cs="Arial"/>
          <w:lang w:val="en-GB"/>
        </w:rPr>
        <w:t xml:space="preserve"> It can be found behind lanes 25 and 26. </w:t>
      </w:r>
      <w:r w:rsidR="00D95348">
        <w:rPr>
          <w:rFonts w:ascii="Arial" w:hAnsi="Arial" w:cs="Arial"/>
          <w:lang w:val="en-GB"/>
        </w:rPr>
        <w:t xml:space="preserve"> </w:t>
      </w:r>
      <w:r w:rsidR="00B65952">
        <w:rPr>
          <w:rFonts w:ascii="Arial" w:hAnsi="Arial" w:cs="Arial"/>
          <w:lang w:val="en-GB"/>
        </w:rPr>
        <w:t>With many teams using the</w:t>
      </w:r>
      <w:r w:rsidR="00CF6D5B">
        <w:rPr>
          <w:rFonts w:ascii="Arial" w:hAnsi="Arial" w:cs="Arial"/>
          <w:lang w:val="en-GB"/>
        </w:rPr>
        <w:t xml:space="preserve"> ball park</w:t>
      </w:r>
      <w:r w:rsidR="00B65952">
        <w:rPr>
          <w:rFonts w:ascii="Arial" w:hAnsi="Arial" w:cs="Arial"/>
          <w:lang w:val="en-GB"/>
        </w:rPr>
        <w:t>s</w:t>
      </w:r>
      <w:r w:rsidR="00CF6D5B">
        <w:rPr>
          <w:rFonts w:ascii="Arial" w:hAnsi="Arial" w:cs="Arial"/>
          <w:lang w:val="en-GB"/>
        </w:rPr>
        <w:t xml:space="preserve"> it is important that you arrive early for your squads.</w:t>
      </w:r>
      <w:r w:rsidR="00A21DBF">
        <w:rPr>
          <w:rFonts w:ascii="Arial" w:hAnsi="Arial" w:cs="Arial"/>
          <w:lang w:val="en-GB"/>
        </w:rPr>
        <w:t xml:space="preserve"> </w:t>
      </w:r>
      <w:r w:rsidR="006D0858">
        <w:rPr>
          <w:rFonts w:ascii="Arial" w:hAnsi="Arial" w:cs="Arial"/>
          <w:lang w:val="en-GB"/>
        </w:rPr>
        <w:t xml:space="preserve"> </w:t>
      </w:r>
      <w:r w:rsidR="0074188C">
        <w:rPr>
          <w:rFonts w:ascii="Arial" w:hAnsi="Arial" w:cs="Arial"/>
          <w:b/>
          <w:color w:val="FF0000"/>
          <w:lang w:val="en-GB"/>
        </w:rPr>
        <w:t>IMPORTANT</w:t>
      </w:r>
      <w:r w:rsidR="0074188C">
        <w:rPr>
          <w:rFonts w:ascii="Arial" w:hAnsi="Arial" w:cs="Arial"/>
          <w:lang w:val="en-GB"/>
        </w:rPr>
        <w:t xml:space="preserve"> – please ensure all your teams arrive in time for practice as the Championships will not wait for any late teams</w:t>
      </w:r>
      <w:r w:rsidR="005813D9">
        <w:rPr>
          <w:rFonts w:ascii="Arial" w:hAnsi="Arial" w:cs="Arial"/>
          <w:lang w:val="en-GB"/>
        </w:rPr>
        <w:t xml:space="preserve"> – we are on a very tight schedule</w:t>
      </w:r>
      <w:r w:rsidR="0074188C">
        <w:rPr>
          <w:rFonts w:ascii="Arial" w:hAnsi="Arial" w:cs="Arial"/>
          <w:lang w:val="en-GB"/>
        </w:rPr>
        <w:t xml:space="preserve">.  </w:t>
      </w:r>
    </w:p>
    <w:p w:rsidR="005376D5" w:rsidRDefault="005376D5">
      <w:pPr>
        <w:ind w:left="720" w:right="720"/>
        <w:jc w:val="both"/>
        <w:rPr>
          <w:rFonts w:ascii="Arial" w:hAnsi="Arial" w:cs="Arial"/>
          <w:lang w:val="en-GB"/>
        </w:rPr>
      </w:pPr>
    </w:p>
    <w:p w:rsidR="005376D5" w:rsidRDefault="005376D5">
      <w:pPr>
        <w:ind w:left="720" w:right="720"/>
        <w:jc w:val="both"/>
        <w:rPr>
          <w:rFonts w:ascii="Arial" w:hAnsi="Arial" w:cs="Arial"/>
          <w:lang w:val="en-GB"/>
        </w:rPr>
      </w:pPr>
      <w:r>
        <w:rPr>
          <w:rFonts w:ascii="Arial" w:hAnsi="Arial" w:cs="Arial"/>
          <w:lang w:val="en-GB"/>
        </w:rPr>
        <w:t>Please do not leave your equipment downstairs as the downstairs lanes will be utilised for open play by the public (the exception being Thursday morning).</w:t>
      </w:r>
    </w:p>
    <w:p w:rsidR="005813D9" w:rsidRDefault="005813D9">
      <w:pPr>
        <w:ind w:left="720" w:right="720"/>
        <w:jc w:val="both"/>
        <w:rPr>
          <w:rFonts w:ascii="Arial" w:hAnsi="Arial" w:cs="Arial"/>
          <w:lang w:val="en-GB"/>
        </w:rPr>
      </w:pPr>
    </w:p>
    <w:p w:rsidR="001B2AA1" w:rsidRDefault="001B2AA1">
      <w:pPr>
        <w:ind w:left="720" w:right="720"/>
        <w:jc w:val="both"/>
        <w:rPr>
          <w:rFonts w:ascii="Arial" w:hAnsi="Arial" w:cs="Arial"/>
          <w:lang w:val="en-GB"/>
        </w:rPr>
      </w:pPr>
      <w:r>
        <w:rPr>
          <w:rFonts w:ascii="Arial" w:hAnsi="Arial" w:cs="Arial"/>
          <w:lang w:val="en-GB"/>
        </w:rPr>
        <w:t xml:space="preserve">A Bowling Pro Shop is available </w:t>
      </w:r>
      <w:r w:rsidRPr="004962E0">
        <w:rPr>
          <w:rFonts w:ascii="Arial" w:hAnsi="Arial" w:cs="Arial"/>
          <w:lang w:val="en-GB"/>
        </w:rPr>
        <w:t>at</w:t>
      </w:r>
      <w:r>
        <w:rPr>
          <w:rFonts w:ascii="Arial" w:hAnsi="Arial" w:cs="Arial"/>
          <w:lang w:val="en-GB"/>
        </w:rPr>
        <w:t xml:space="preserve"> </w:t>
      </w:r>
      <w:r w:rsidR="00D42E9D">
        <w:rPr>
          <w:rFonts w:ascii="Arial" w:hAnsi="Arial" w:cs="Arial"/>
          <w:lang w:val="en-GB"/>
        </w:rPr>
        <w:t xml:space="preserve">the </w:t>
      </w:r>
      <w:r w:rsidR="000C54E7">
        <w:rPr>
          <w:rFonts w:ascii="Arial" w:hAnsi="Arial" w:cs="Arial"/>
          <w:lang w:val="en-GB"/>
        </w:rPr>
        <w:t>centre</w:t>
      </w:r>
      <w:r w:rsidR="00EB6D50">
        <w:rPr>
          <w:rFonts w:ascii="Arial" w:hAnsi="Arial" w:cs="Arial"/>
          <w:lang w:val="en-GB"/>
        </w:rPr>
        <w:t xml:space="preserve"> </w:t>
      </w:r>
      <w:r>
        <w:rPr>
          <w:rFonts w:ascii="Arial" w:hAnsi="Arial" w:cs="Arial"/>
          <w:lang w:val="en-GB"/>
        </w:rPr>
        <w:t>should any of your players encounter small problems with their equipment or wish to purchase anything.</w:t>
      </w:r>
    </w:p>
    <w:p w:rsidR="00B65952" w:rsidRDefault="00B65952">
      <w:pPr>
        <w:ind w:left="720" w:right="720"/>
        <w:jc w:val="both"/>
        <w:rPr>
          <w:rFonts w:ascii="Arial" w:hAnsi="Arial" w:cs="Arial"/>
          <w:lang w:val="en-GB"/>
        </w:rPr>
      </w:pPr>
    </w:p>
    <w:p w:rsidR="005B6DCC" w:rsidRDefault="006D0858">
      <w:pPr>
        <w:ind w:left="720" w:right="720"/>
        <w:jc w:val="both"/>
        <w:rPr>
          <w:rFonts w:ascii="Arial" w:hAnsi="Arial" w:cs="Arial"/>
          <w:lang w:val="en-GB"/>
        </w:rPr>
      </w:pPr>
      <w:r>
        <w:rPr>
          <w:rFonts w:ascii="Arial" w:hAnsi="Arial" w:cs="Arial"/>
          <w:lang w:val="en-GB"/>
        </w:rPr>
        <w:t>When bowling is complete on the Saturday ALL players must remove their bowling equipment from the ball park</w:t>
      </w:r>
      <w:r w:rsidR="000C54E7">
        <w:rPr>
          <w:rFonts w:ascii="Arial" w:hAnsi="Arial" w:cs="Arial"/>
          <w:lang w:val="en-GB"/>
        </w:rPr>
        <w:t>s</w:t>
      </w:r>
      <w:r>
        <w:rPr>
          <w:rFonts w:ascii="Arial" w:hAnsi="Arial" w:cs="Arial"/>
          <w:lang w:val="en-GB"/>
        </w:rPr>
        <w:t xml:space="preserve">. </w:t>
      </w:r>
    </w:p>
    <w:p w:rsidR="006D0858" w:rsidRDefault="006D0858">
      <w:pPr>
        <w:ind w:left="720" w:right="720"/>
        <w:jc w:val="both"/>
        <w:rPr>
          <w:rFonts w:ascii="Arial" w:hAnsi="Arial" w:cs="Arial"/>
          <w:lang w:val="en-GB"/>
        </w:rPr>
      </w:pPr>
      <w:r>
        <w:rPr>
          <w:rFonts w:ascii="Arial" w:hAnsi="Arial" w:cs="Arial"/>
          <w:lang w:val="en-GB"/>
        </w:rPr>
        <w:t xml:space="preserve"> </w:t>
      </w:r>
    </w:p>
    <w:p w:rsidR="006D0858" w:rsidRPr="006D0858" w:rsidRDefault="006D0858">
      <w:pPr>
        <w:ind w:left="720" w:right="720"/>
        <w:jc w:val="both"/>
        <w:rPr>
          <w:rFonts w:ascii="Arial" w:hAnsi="Arial" w:cs="Arial"/>
          <w:b/>
          <w:u w:val="single"/>
          <w:lang w:val="en-GB"/>
        </w:rPr>
      </w:pPr>
      <w:r w:rsidRPr="006D0858">
        <w:rPr>
          <w:rFonts w:ascii="Arial" w:hAnsi="Arial" w:cs="Arial"/>
          <w:b/>
          <w:u w:val="single"/>
          <w:lang w:val="en-GB"/>
        </w:rPr>
        <w:t>Food and Drink</w:t>
      </w:r>
    </w:p>
    <w:p w:rsidR="001B2AA1" w:rsidRDefault="001B2AA1">
      <w:pPr>
        <w:ind w:left="720" w:right="720"/>
        <w:jc w:val="both"/>
        <w:rPr>
          <w:rFonts w:ascii="Arial" w:hAnsi="Arial" w:cs="Arial"/>
          <w:lang w:val="en-GB"/>
        </w:rPr>
      </w:pPr>
    </w:p>
    <w:p w:rsidR="006D0858" w:rsidRDefault="009C16CD">
      <w:pPr>
        <w:ind w:left="720" w:right="720"/>
        <w:jc w:val="both"/>
        <w:rPr>
          <w:rFonts w:ascii="Arial" w:hAnsi="Arial" w:cs="Arial"/>
          <w:lang w:val="en-GB"/>
        </w:rPr>
      </w:pPr>
      <w:r>
        <w:rPr>
          <w:rFonts w:ascii="Arial" w:hAnsi="Arial" w:cs="Arial"/>
          <w:lang w:val="en-GB"/>
        </w:rPr>
        <w:t>The Bowl</w:t>
      </w:r>
      <w:r w:rsidR="00D42E9D">
        <w:rPr>
          <w:rFonts w:ascii="Arial" w:hAnsi="Arial" w:cs="Arial"/>
          <w:lang w:val="en-GB"/>
        </w:rPr>
        <w:t xml:space="preserve"> will</w:t>
      </w:r>
      <w:r w:rsidR="001B2AA1">
        <w:rPr>
          <w:rFonts w:ascii="Arial" w:hAnsi="Arial" w:cs="Arial"/>
          <w:lang w:val="en-GB"/>
        </w:rPr>
        <w:t xml:space="preserve"> have </w:t>
      </w:r>
      <w:r w:rsidR="005813D9">
        <w:rPr>
          <w:rFonts w:ascii="Arial" w:hAnsi="Arial" w:cs="Arial"/>
          <w:lang w:val="en-GB"/>
        </w:rPr>
        <w:t>2</w:t>
      </w:r>
      <w:r w:rsidR="00D42E9D">
        <w:rPr>
          <w:rFonts w:ascii="Arial" w:hAnsi="Arial" w:cs="Arial"/>
          <w:lang w:val="en-GB"/>
        </w:rPr>
        <w:t xml:space="preserve"> bar</w:t>
      </w:r>
      <w:r w:rsidR="005813D9">
        <w:rPr>
          <w:rFonts w:ascii="Arial" w:hAnsi="Arial" w:cs="Arial"/>
          <w:lang w:val="en-GB"/>
        </w:rPr>
        <w:t>s</w:t>
      </w:r>
      <w:r w:rsidR="00D42E9D">
        <w:rPr>
          <w:rFonts w:ascii="Arial" w:hAnsi="Arial" w:cs="Arial"/>
          <w:lang w:val="en-GB"/>
        </w:rPr>
        <w:t>,</w:t>
      </w:r>
      <w:r w:rsidR="001B2AA1">
        <w:rPr>
          <w:rFonts w:ascii="Arial" w:hAnsi="Arial" w:cs="Arial"/>
          <w:lang w:val="en-GB"/>
        </w:rPr>
        <w:t xml:space="preserve"> </w:t>
      </w:r>
      <w:r w:rsidR="005813D9">
        <w:rPr>
          <w:rFonts w:ascii="Arial" w:hAnsi="Arial" w:cs="Arial"/>
          <w:lang w:val="en-GB"/>
        </w:rPr>
        <w:t xml:space="preserve">fast </w:t>
      </w:r>
      <w:r w:rsidR="001B2AA1">
        <w:rPr>
          <w:rFonts w:ascii="Arial" w:hAnsi="Arial" w:cs="Arial"/>
          <w:lang w:val="en-GB"/>
        </w:rPr>
        <w:t>food</w:t>
      </w:r>
      <w:r w:rsidR="005813D9">
        <w:rPr>
          <w:rFonts w:ascii="Arial" w:hAnsi="Arial" w:cs="Arial"/>
          <w:lang w:val="en-GB"/>
        </w:rPr>
        <w:t xml:space="preserve"> outlet</w:t>
      </w:r>
      <w:r w:rsidR="001B2AA1">
        <w:rPr>
          <w:rFonts w:ascii="Arial" w:hAnsi="Arial" w:cs="Arial"/>
          <w:lang w:val="en-GB"/>
        </w:rPr>
        <w:t>, coffee and drinks</w:t>
      </w:r>
      <w:r w:rsidR="005813D9">
        <w:rPr>
          <w:rFonts w:ascii="Arial" w:hAnsi="Arial" w:cs="Arial"/>
          <w:lang w:val="en-GB"/>
        </w:rPr>
        <w:t xml:space="preserve"> from a machine (please bring some change with you)</w:t>
      </w:r>
      <w:r w:rsidR="001B2AA1">
        <w:rPr>
          <w:rFonts w:ascii="Arial" w:hAnsi="Arial" w:cs="Arial"/>
          <w:lang w:val="en-GB"/>
        </w:rPr>
        <w:t xml:space="preserve">.  However, the organizers have requested that you </w:t>
      </w:r>
      <w:r w:rsidR="001B2AA1">
        <w:rPr>
          <w:rFonts w:ascii="Arial" w:hAnsi="Arial" w:cs="Arial"/>
          <w:b/>
          <w:color w:val="FF0000"/>
          <w:lang w:val="en-GB"/>
        </w:rPr>
        <w:t>DO NOT</w:t>
      </w:r>
      <w:r w:rsidR="001B2AA1">
        <w:rPr>
          <w:rFonts w:ascii="Arial" w:hAnsi="Arial" w:cs="Arial"/>
          <w:lang w:val="en-GB"/>
        </w:rPr>
        <w:t xml:space="preserve"> bring any</w:t>
      </w:r>
      <w:r w:rsidR="00A21DBF">
        <w:rPr>
          <w:rFonts w:ascii="Arial" w:hAnsi="Arial" w:cs="Arial"/>
          <w:lang w:val="en-GB"/>
        </w:rPr>
        <w:t xml:space="preserve"> food or drink</w:t>
      </w:r>
      <w:r w:rsidR="001B2AA1">
        <w:rPr>
          <w:rFonts w:ascii="Arial" w:hAnsi="Arial" w:cs="Arial"/>
          <w:lang w:val="en-GB"/>
        </w:rPr>
        <w:t xml:space="preserve"> from out</w:t>
      </w:r>
      <w:r w:rsidR="00A21DBF">
        <w:rPr>
          <w:rFonts w:ascii="Arial" w:hAnsi="Arial" w:cs="Arial"/>
          <w:lang w:val="en-GB"/>
        </w:rPr>
        <w:t xml:space="preserve">side the bowling centre. </w:t>
      </w:r>
      <w:r w:rsidR="00D42E9D">
        <w:rPr>
          <w:rFonts w:ascii="Arial" w:hAnsi="Arial" w:cs="Arial"/>
          <w:lang w:val="en-GB"/>
        </w:rPr>
        <w:t xml:space="preserve"> </w:t>
      </w:r>
      <w:r>
        <w:rPr>
          <w:rFonts w:ascii="Arial" w:hAnsi="Arial" w:cs="Arial"/>
          <w:lang w:val="en-GB"/>
        </w:rPr>
        <w:t xml:space="preserve"> </w:t>
      </w:r>
      <w:r w:rsidR="005813D9">
        <w:rPr>
          <w:rFonts w:ascii="Arial" w:hAnsi="Arial" w:cs="Arial"/>
          <w:lang w:val="en-GB"/>
        </w:rPr>
        <w:t>In the City there are numerous café’s, bars and restaurants for you to choose from and the night life does extend into the small hours of the morning (this is a university city!).</w:t>
      </w:r>
    </w:p>
    <w:p w:rsidR="00634628" w:rsidRDefault="00634628">
      <w:pPr>
        <w:ind w:left="720" w:right="720"/>
        <w:jc w:val="both"/>
        <w:rPr>
          <w:rFonts w:ascii="Arial" w:hAnsi="Arial" w:cs="Arial"/>
          <w:lang w:val="en-GB"/>
        </w:rPr>
      </w:pPr>
    </w:p>
    <w:p w:rsidR="00634628" w:rsidRDefault="00634628">
      <w:pPr>
        <w:ind w:left="720" w:right="720"/>
        <w:jc w:val="both"/>
        <w:rPr>
          <w:rFonts w:ascii="Arial" w:hAnsi="Arial" w:cs="Arial"/>
          <w:lang w:val="en-GB"/>
        </w:rPr>
      </w:pPr>
      <w:r w:rsidRPr="008913CB">
        <w:rPr>
          <w:rFonts w:ascii="Arial" w:hAnsi="Arial" w:cs="Arial"/>
          <w:b/>
          <w:color w:val="FF0000"/>
          <w:lang w:val="en-GB"/>
        </w:rPr>
        <w:t>DO NOT</w:t>
      </w:r>
      <w:r w:rsidRPr="008913CB">
        <w:rPr>
          <w:rFonts w:ascii="Arial" w:hAnsi="Arial" w:cs="Arial"/>
          <w:color w:val="FF0000"/>
          <w:lang w:val="en-GB"/>
        </w:rPr>
        <w:t xml:space="preserve"> </w:t>
      </w:r>
      <w:r>
        <w:rPr>
          <w:rFonts w:ascii="Arial" w:hAnsi="Arial" w:cs="Arial"/>
          <w:lang w:val="en-GB"/>
        </w:rPr>
        <w:t xml:space="preserve">take any food or drink into the players’ area for safety.  </w:t>
      </w:r>
      <w:r w:rsidR="00192873">
        <w:rPr>
          <w:rFonts w:ascii="Arial" w:hAnsi="Arial" w:cs="Arial"/>
          <w:lang w:val="en-GB"/>
        </w:rPr>
        <w:t>I</w:t>
      </w:r>
      <w:r>
        <w:rPr>
          <w:rFonts w:ascii="Arial" w:hAnsi="Arial" w:cs="Arial"/>
          <w:lang w:val="en-GB"/>
        </w:rPr>
        <w:t>t is important that f</w:t>
      </w:r>
      <w:r w:rsidR="00192873">
        <w:rPr>
          <w:rFonts w:ascii="Arial" w:hAnsi="Arial" w:cs="Arial"/>
          <w:lang w:val="en-GB"/>
        </w:rPr>
        <w:t xml:space="preserve">ood and drink is kept behind the player’s </w:t>
      </w:r>
      <w:r>
        <w:rPr>
          <w:rFonts w:ascii="Arial" w:hAnsi="Arial" w:cs="Arial"/>
          <w:lang w:val="en-GB"/>
        </w:rPr>
        <w:t>area.  Spectators should also remain outside</w:t>
      </w:r>
      <w:r w:rsidR="00192873">
        <w:rPr>
          <w:rFonts w:ascii="Arial" w:hAnsi="Arial" w:cs="Arial"/>
          <w:lang w:val="en-GB"/>
        </w:rPr>
        <w:t xml:space="preserve"> of the player’s</w:t>
      </w:r>
      <w:r>
        <w:rPr>
          <w:rFonts w:ascii="Arial" w:hAnsi="Arial" w:cs="Arial"/>
          <w:lang w:val="en-GB"/>
        </w:rPr>
        <w:t xml:space="preserve"> area.</w:t>
      </w:r>
      <w:r w:rsidR="008913CB">
        <w:rPr>
          <w:rFonts w:ascii="Arial" w:hAnsi="Arial" w:cs="Arial"/>
          <w:lang w:val="en-GB"/>
        </w:rPr>
        <w:t xml:space="preserve">  This will be enforced by the Referee.</w:t>
      </w:r>
    </w:p>
    <w:p w:rsidR="00E11C27" w:rsidRDefault="00E11C27">
      <w:pPr>
        <w:ind w:left="720" w:right="720"/>
        <w:jc w:val="both"/>
        <w:rPr>
          <w:rFonts w:ascii="Arial" w:hAnsi="Arial" w:cs="Arial"/>
          <w:lang w:val="en-GB"/>
        </w:rPr>
      </w:pPr>
    </w:p>
    <w:p w:rsidR="005813D9" w:rsidRDefault="005813D9">
      <w:pPr>
        <w:ind w:left="720" w:right="720"/>
        <w:jc w:val="both"/>
        <w:rPr>
          <w:rFonts w:ascii="Arial" w:hAnsi="Arial" w:cs="Arial"/>
          <w:lang w:val="en-GB"/>
        </w:rPr>
      </w:pPr>
    </w:p>
    <w:p w:rsidR="00012FA7" w:rsidRDefault="00012FA7">
      <w:pPr>
        <w:ind w:left="720" w:right="720"/>
        <w:jc w:val="both"/>
        <w:rPr>
          <w:rFonts w:ascii="Arial" w:hAnsi="Arial" w:cs="Arial"/>
          <w:lang w:val="en-GB"/>
        </w:rPr>
      </w:pPr>
    </w:p>
    <w:p w:rsidR="00E659F4" w:rsidRPr="00E659F4" w:rsidRDefault="00E659F4">
      <w:pPr>
        <w:ind w:left="720" w:right="720"/>
        <w:jc w:val="both"/>
        <w:rPr>
          <w:rFonts w:ascii="Arial" w:hAnsi="Arial" w:cs="Arial"/>
          <w:b/>
          <w:u w:val="single"/>
          <w:lang w:val="en-GB"/>
        </w:rPr>
      </w:pPr>
      <w:r w:rsidRPr="00E659F4">
        <w:rPr>
          <w:rFonts w:ascii="Arial" w:hAnsi="Arial" w:cs="Arial"/>
          <w:b/>
          <w:u w:val="single"/>
          <w:lang w:val="en-GB"/>
        </w:rPr>
        <w:t>On Arrival at the Bowling Centre</w:t>
      </w:r>
    </w:p>
    <w:p w:rsidR="004D2B8A" w:rsidRDefault="004D2B8A">
      <w:pPr>
        <w:ind w:left="720" w:right="720"/>
        <w:jc w:val="both"/>
        <w:rPr>
          <w:rFonts w:ascii="Arial" w:hAnsi="Arial" w:cs="Arial"/>
          <w:lang w:val="en-GB"/>
        </w:rPr>
      </w:pPr>
    </w:p>
    <w:p w:rsidR="00E659F4" w:rsidRDefault="00051BB8">
      <w:pPr>
        <w:ind w:left="720" w:right="720"/>
        <w:jc w:val="both"/>
        <w:rPr>
          <w:rFonts w:ascii="Arial" w:hAnsi="Arial" w:cs="Arial"/>
          <w:lang w:val="en-GB"/>
        </w:rPr>
      </w:pPr>
      <w:r>
        <w:rPr>
          <w:rFonts w:ascii="Arial" w:hAnsi="Arial" w:cs="Arial"/>
          <w:lang w:val="en-GB"/>
        </w:rPr>
        <w:t>Please inform all of your team</w:t>
      </w:r>
      <w:r w:rsidR="00E659F4">
        <w:rPr>
          <w:rFonts w:ascii="Arial" w:hAnsi="Arial" w:cs="Arial"/>
          <w:lang w:val="en-GB"/>
        </w:rPr>
        <w:t>s</w:t>
      </w:r>
      <w:r>
        <w:rPr>
          <w:rFonts w:ascii="Arial" w:hAnsi="Arial" w:cs="Arial"/>
          <w:lang w:val="en-GB"/>
        </w:rPr>
        <w:t xml:space="preserve"> </w:t>
      </w:r>
      <w:r w:rsidR="00E659F4">
        <w:rPr>
          <w:rFonts w:ascii="Arial" w:hAnsi="Arial" w:cs="Arial"/>
          <w:lang w:val="en-GB"/>
        </w:rPr>
        <w:t xml:space="preserve">that they </w:t>
      </w:r>
      <w:r w:rsidR="00E659F4" w:rsidRPr="00051BB8">
        <w:rPr>
          <w:rFonts w:ascii="Arial" w:hAnsi="Arial" w:cs="Arial"/>
          <w:b/>
          <w:lang w:val="en-GB"/>
        </w:rPr>
        <w:t>MUST</w:t>
      </w:r>
      <w:r w:rsidR="00E659F4">
        <w:rPr>
          <w:rFonts w:ascii="Arial" w:hAnsi="Arial" w:cs="Arial"/>
          <w:lang w:val="en-GB"/>
        </w:rPr>
        <w:t xml:space="preserve"> register with the Organising Committee when they first enter the Bowling Centre</w:t>
      </w:r>
      <w:r w:rsidR="005813D9">
        <w:rPr>
          <w:rFonts w:ascii="Arial" w:hAnsi="Arial" w:cs="Arial"/>
          <w:lang w:val="en-GB"/>
        </w:rPr>
        <w:t xml:space="preserve"> (behind the lanes upstairs)</w:t>
      </w:r>
      <w:r w:rsidR="00E659F4">
        <w:rPr>
          <w:rFonts w:ascii="Arial" w:hAnsi="Arial" w:cs="Arial"/>
          <w:lang w:val="en-GB"/>
        </w:rPr>
        <w:t>.   Here the teams will be given all the information they require and can inform the committee of any changes to player names or order of play.</w:t>
      </w:r>
      <w:r>
        <w:rPr>
          <w:rFonts w:ascii="Arial" w:hAnsi="Arial" w:cs="Arial"/>
          <w:lang w:val="en-GB"/>
        </w:rPr>
        <w:t xml:space="preserve">  This only requires the team captain to register all players.  </w:t>
      </w:r>
      <w:r w:rsidR="00E7138C">
        <w:rPr>
          <w:rFonts w:ascii="Arial" w:hAnsi="Arial" w:cs="Arial"/>
          <w:lang w:val="en-GB"/>
        </w:rPr>
        <w:t xml:space="preserve">  Make sure you know you’re playing times before the Championships commence.</w:t>
      </w:r>
    </w:p>
    <w:p w:rsidR="00051BB8" w:rsidRDefault="00051BB8">
      <w:pPr>
        <w:ind w:left="720" w:right="720"/>
        <w:jc w:val="both"/>
        <w:rPr>
          <w:rFonts w:ascii="Arial" w:hAnsi="Arial" w:cs="Arial"/>
          <w:lang w:val="en-GB"/>
        </w:rPr>
      </w:pPr>
    </w:p>
    <w:p w:rsidR="00051BB8" w:rsidRDefault="00051BB8">
      <w:pPr>
        <w:ind w:left="720" w:right="720"/>
        <w:jc w:val="both"/>
        <w:rPr>
          <w:rFonts w:ascii="Arial" w:hAnsi="Arial" w:cs="Arial"/>
          <w:lang w:val="en-GB"/>
        </w:rPr>
      </w:pPr>
    </w:p>
    <w:p w:rsidR="00051BB8" w:rsidRPr="00051BB8" w:rsidRDefault="00051BB8">
      <w:pPr>
        <w:ind w:left="720" w:right="720"/>
        <w:jc w:val="both"/>
        <w:rPr>
          <w:rFonts w:ascii="Arial" w:hAnsi="Arial" w:cs="Arial"/>
          <w:b/>
          <w:u w:val="single"/>
          <w:lang w:val="en-GB"/>
        </w:rPr>
      </w:pPr>
      <w:r w:rsidRPr="00051BB8">
        <w:rPr>
          <w:rFonts w:ascii="Arial" w:hAnsi="Arial" w:cs="Arial"/>
          <w:b/>
          <w:u w:val="single"/>
          <w:lang w:val="en-GB"/>
        </w:rPr>
        <w:t>Practice Time for Each Squad</w:t>
      </w:r>
    </w:p>
    <w:p w:rsidR="00051BB8" w:rsidRDefault="00051BB8">
      <w:pPr>
        <w:ind w:left="720" w:right="720"/>
        <w:jc w:val="both"/>
        <w:rPr>
          <w:rFonts w:ascii="Arial" w:hAnsi="Arial" w:cs="Arial"/>
          <w:lang w:val="en-GB"/>
        </w:rPr>
      </w:pPr>
    </w:p>
    <w:p w:rsidR="00051BB8" w:rsidRDefault="00051BB8">
      <w:pPr>
        <w:ind w:left="720" w:right="720"/>
        <w:jc w:val="both"/>
        <w:rPr>
          <w:rFonts w:ascii="Arial" w:hAnsi="Arial" w:cs="Arial"/>
          <w:lang w:val="en-GB"/>
        </w:rPr>
      </w:pPr>
      <w:r>
        <w:rPr>
          <w:rFonts w:ascii="Arial" w:hAnsi="Arial" w:cs="Arial"/>
          <w:lang w:val="en-GB"/>
        </w:rPr>
        <w:t xml:space="preserve">As </w:t>
      </w:r>
      <w:r w:rsidR="005813D9">
        <w:rPr>
          <w:rFonts w:ascii="Arial" w:hAnsi="Arial" w:cs="Arial"/>
          <w:lang w:val="en-GB"/>
        </w:rPr>
        <w:t>normal a short practice time (10</w:t>
      </w:r>
      <w:r>
        <w:rPr>
          <w:rFonts w:ascii="Arial" w:hAnsi="Arial" w:cs="Arial"/>
          <w:lang w:val="en-GB"/>
        </w:rPr>
        <w:t xml:space="preserve"> </w:t>
      </w:r>
      <w:r w:rsidR="005813D9">
        <w:rPr>
          <w:rFonts w:ascii="Arial" w:hAnsi="Arial" w:cs="Arial"/>
          <w:lang w:val="en-GB"/>
        </w:rPr>
        <w:t>minutes for team, 5</w:t>
      </w:r>
      <w:r>
        <w:rPr>
          <w:rFonts w:ascii="Arial" w:hAnsi="Arial" w:cs="Arial"/>
          <w:lang w:val="en-GB"/>
        </w:rPr>
        <w:t xml:space="preserve"> minutes for Doubles</w:t>
      </w:r>
      <w:r w:rsidR="00192873">
        <w:rPr>
          <w:rFonts w:ascii="Arial" w:hAnsi="Arial" w:cs="Arial"/>
          <w:lang w:val="en-GB"/>
        </w:rPr>
        <w:t>/Mixed</w:t>
      </w:r>
      <w:r>
        <w:rPr>
          <w:rFonts w:ascii="Arial" w:hAnsi="Arial" w:cs="Arial"/>
          <w:lang w:val="en-GB"/>
        </w:rPr>
        <w:t xml:space="preserve">) will commence at the start of each squad.  There will not be much time to take team pictures – an announcement will be made to remind </w:t>
      </w:r>
      <w:r w:rsidR="008913CB">
        <w:rPr>
          <w:rFonts w:ascii="Arial" w:hAnsi="Arial" w:cs="Arial"/>
          <w:lang w:val="en-GB"/>
        </w:rPr>
        <w:t xml:space="preserve">players </w:t>
      </w:r>
      <w:r>
        <w:rPr>
          <w:rFonts w:ascii="Arial" w:hAnsi="Arial" w:cs="Arial"/>
          <w:lang w:val="en-GB"/>
        </w:rPr>
        <w:t>of the time for pictures.  As soon as the practice is complete you should commence play so that the schedule can be maintained.</w:t>
      </w:r>
    </w:p>
    <w:p w:rsidR="00E659F4" w:rsidRDefault="00E659F4">
      <w:pPr>
        <w:ind w:left="720" w:right="720"/>
        <w:jc w:val="both"/>
        <w:rPr>
          <w:rFonts w:ascii="Arial" w:hAnsi="Arial" w:cs="Arial"/>
          <w:lang w:val="en-GB"/>
        </w:rPr>
      </w:pPr>
    </w:p>
    <w:p w:rsidR="00D42E9D" w:rsidRDefault="00D42E9D" w:rsidP="00D42E9D">
      <w:pPr>
        <w:ind w:left="720"/>
        <w:jc w:val="both"/>
        <w:rPr>
          <w:rFonts w:ascii="Arial" w:hAnsi="Arial" w:cs="Arial"/>
          <w:b/>
          <w:u w:val="single"/>
        </w:rPr>
      </w:pPr>
      <w:r w:rsidRPr="00A0197C">
        <w:rPr>
          <w:rFonts w:ascii="Arial" w:hAnsi="Arial" w:cs="Arial"/>
          <w:b/>
          <w:u w:val="single"/>
        </w:rPr>
        <w:t>Bowling Centre Smoking Rules</w:t>
      </w:r>
    </w:p>
    <w:p w:rsidR="00D42E9D" w:rsidRPr="00A0197C" w:rsidRDefault="00D42E9D" w:rsidP="00D42E9D">
      <w:pPr>
        <w:ind w:left="720"/>
        <w:jc w:val="both"/>
        <w:rPr>
          <w:rFonts w:ascii="Arial" w:hAnsi="Arial" w:cs="Arial"/>
          <w:b/>
          <w:u w:val="single"/>
        </w:rPr>
      </w:pPr>
    </w:p>
    <w:p w:rsidR="00D42E9D" w:rsidRDefault="00D42E9D" w:rsidP="009C16CD">
      <w:pPr>
        <w:ind w:left="720" w:right="722"/>
        <w:jc w:val="both"/>
        <w:rPr>
          <w:rFonts w:ascii="Arial" w:hAnsi="Arial" w:cs="Arial"/>
        </w:rPr>
      </w:pPr>
      <w:r w:rsidRPr="00D42E9D">
        <w:rPr>
          <w:rFonts w:ascii="Arial" w:hAnsi="Arial" w:cs="Arial"/>
        </w:rPr>
        <w:t xml:space="preserve">As you know our rules are quite </w:t>
      </w:r>
      <w:r w:rsidR="002E0743">
        <w:rPr>
          <w:rFonts w:ascii="Arial" w:hAnsi="Arial" w:cs="Arial"/>
        </w:rPr>
        <w:t>clear on smoking.  There is</w:t>
      </w:r>
      <w:r w:rsidRPr="00D42E9D">
        <w:rPr>
          <w:rFonts w:ascii="Arial" w:hAnsi="Arial" w:cs="Arial"/>
        </w:rPr>
        <w:t xml:space="preserve"> </w:t>
      </w:r>
      <w:r w:rsidRPr="00D42E9D">
        <w:rPr>
          <w:rFonts w:ascii="Arial" w:hAnsi="Arial" w:cs="Arial"/>
          <w:b/>
          <w:color w:val="FF0000"/>
        </w:rPr>
        <w:t>NO SMOKING</w:t>
      </w:r>
      <w:r w:rsidR="00192873">
        <w:rPr>
          <w:rFonts w:ascii="Arial" w:hAnsi="Arial" w:cs="Arial"/>
        </w:rPr>
        <w:t xml:space="preserve"> in the B</w:t>
      </w:r>
      <w:r w:rsidRPr="00D42E9D">
        <w:rPr>
          <w:rFonts w:ascii="Arial" w:hAnsi="Arial" w:cs="Arial"/>
        </w:rPr>
        <w:t>owling</w:t>
      </w:r>
      <w:r w:rsidR="00192873">
        <w:rPr>
          <w:rFonts w:ascii="Arial" w:hAnsi="Arial" w:cs="Arial"/>
        </w:rPr>
        <w:t xml:space="preserve"> </w:t>
      </w:r>
      <w:proofErr w:type="spellStart"/>
      <w:r w:rsidR="00192873">
        <w:rPr>
          <w:rFonts w:ascii="Arial" w:hAnsi="Arial" w:cs="Arial"/>
        </w:rPr>
        <w:t>C</w:t>
      </w:r>
      <w:r w:rsidR="008913CB">
        <w:rPr>
          <w:rFonts w:ascii="Arial" w:hAnsi="Arial" w:cs="Arial"/>
        </w:rPr>
        <w:t>entres</w:t>
      </w:r>
      <w:proofErr w:type="spellEnd"/>
      <w:r w:rsidRPr="00D42E9D">
        <w:rPr>
          <w:rFonts w:ascii="Arial" w:hAnsi="Arial" w:cs="Arial"/>
        </w:rPr>
        <w:t xml:space="preserve">.  </w:t>
      </w:r>
      <w:r w:rsidR="00EB6D50" w:rsidRPr="00EB6D50">
        <w:rPr>
          <w:rFonts w:ascii="Arial" w:hAnsi="Arial" w:cs="Arial"/>
          <w:b/>
        </w:rPr>
        <w:t>THIS INCLUDES Electronic Cigarettes</w:t>
      </w:r>
      <w:r w:rsidR="00EB6D50">
        <w:rPr>
          <w:rFonts w:ascii="Arial" w:hAnsi="Arial" w:cs="Arial"/>
        </w:rPr>
        <w:t xml:space="preserve">.  </w:t>
      </w:r>
      <w:r w:rsidR="00D378FA">
        <w:rPr>
          <w:rFonts w:ascii="Arial" w:hAnsi="Arial" w:cs="Arial"/>
        </w:rPr>
        <w:t>You can only</w:t>
      </w:r>
      <w:r w:rsidRPr="00D42E9D">
        <w:rPr>
          <w:rFonts w:ascii="Arial" w:hAnsi="Arial" w:cs="Arial"/>
        </w:rPr>
        <w:t xml:space="preserve"> smoke</w:t>
      </w:r>
      <w:r w:rsidR="00D378FA">
        <w:rPr>
          <w:rFonts w:ascii="Arial" w:hAnsi="Arial" w:cs="Arial"/>
        </w:rPr>
        <w:t xml:space="preserve"> o</w:t>
      </w:r>
      <w:r w:rsidR="00CF6D5B">
        <w:rPr>
          <w:rFonts w:ascii="Arial" w:hAnsi="Arial" w:cs="Arial"/>
        </w:rPr>
        <w:t>utside to avoid any confusion</w:t>
      </w:r>
      <w:r w:rsidR="00D378FA">
        <w:rPr>
          <w:rFonts w:ascii="Arial" w:hAnsi="Arial" w:cs="Arial"/>
        </w:rPr>
        <w:t>.</w:t>
      </w:r>
    </w:p>
    <w:p w:rsidR="00683EB9" w:rsidRDefault="00683EB9" w:rsidP="009C16CD">
      <w:pPr>
        <w:ind w:left="720" w:right="722"/>
        <w:jc w:val="both"/>
        <w:rPr>
          <w:rFonts w:ascii="Arial" w:hAnsi="Arial" w:cs="Arial"/>
        </w:rPr>
      </w:pPr>
    </w:p>
    <w:p w:rsidR="009C16CD" w:rsidRPr="009C16CD" w:rsidRDefault="009C16CD">
      <w:pPr>
        <w:ind w:left="720" w:right="720"/>
        <w:jc w:val="both"/>
        <w:rPr>
          <w:rFonts w:ascii="Arial" w:hAnsi="Arial" w:cs="Arial"/>
          <w:b/>
          <w:u w:val="single"/>
          <w:lang w:val="en-GB"/>
        </w:rPr>
      </w:pPr>
      <w:r w:rsidRPr="009C16CD">
        <w:rPr>
          <w:rFonts w:ascii="Arial" w:hAnsi="Arial" w:cs="Arial"/>
          <w:b/>
          <w:u w:val="single"/>
          <w:lang w:val="en-GB"/>
        </w:rPr>
        <w:t>Dress Code</w:t>
      </w:r>
    </w:p>
    <w:p w:rsidR="009C16CD" w:rsidRDefault="009C16CD">
      <w:pPr>
        <w:ind w:left="720" w:right="720"/>
        <w:jc w:val="both"/>
        <w:rPr>
          <w:rFonts w:ascii="Arial" w:hAnsi="Arial" w:cs="Arial"/>
          <w:lang w:val="en-GB"/>
        </w:rPr>
      </w:pPr>
    </w:p>
    <w:p w:rsidR="001B2AA1" w:rsidRDefault="001B2AA1">
      <w:pPr>
        <w:ind w:left="720" w:right="720"/>
        <w:jc w:val="both"/>
        <w:rPr>
          <w:rFonts w:ascii="Arial" w:hAnsi="Arial" w:cs="Arial"/>
          <w:lang w:val="en-GB"/>
        </w:rPr>
      </w:pPr>
      <w:r>
        <w:rPr>
          <w:rFonts w:ascii="Arial" w:hAnsi="Arial" w:cs="Arial"/>
          <w:lang w:val="en-GB"/>
        </w:rPr>
        <w:t xml:space="preserve">I would like to remind you of the dress code of our Championships.  We know it could be warm during our stay in </w:t>
      </w:r>
      <w:r w:rsidR="005813D9">
        <w:rPr>
          <w:rFonts w:ascii="Arial" w:hAnsi="Arial" w:cs="Arial"/>
          <w:lang w:val="en-GB"/>
        </w:rPr>
        <w:t>Nottingham</w:t>
      </w:r>
      <w:r w:rsidR="00D378FA">
        <w:rPr>
          <w:rFonts w:ascii="Arial" w:hAnsi="Arial" w:cs="Arial"/>
          <w:lang w:val="en-GB"/>
        </w:rPr>
        <w:t>,</w:t>
      </w:r>
      <w:r>
        <w:rPr>
          <w:rFonts w:ascii="Arial" w:hAnsi="Arial" w:cs="Arial"/>
          <w:lang w:val="en-GB"/>
        </w:rPr>
        <w:t xml:space="preserve"> but nevertheless </w:t>
      </w:r>
      <w:r>
        <w:rPr>
          <w:rFonts w:ascii="Arial" w:hAnsi="Arial" w:cs="Arial"/>
          <w:b/>
          <w:lang w:val="en-GB"/>
        </w:rPr>
        <w:t>we do not allow players to wear Jeans or Shorts</w:t>
      </w:r>
      <w:r>
        <w:rPr>
          <w:rFonts w:ascii="Arial" w:hAnsi="Arial" w:cs="Arial"/>
          <w:lang w:val="en-GB"/>
        </w:rPr>
        <w:t xml:space="preserve"> while bowling.  Also, the team name should be clearly visible on all bowling shirts and the flag o</w:t>
      </w:r>
      <w:r w:rsidR="003C3ACB">
        <w:rPr>
          <w:rFonts w:ascii="Arial" w:hAnsi="Arial" w:cs="Arial"/>
          <w:lang w:val="en-GB"/>
        </w:rPr>
        <w:t>f</w:t>
      </w:r>
      <w:r>
        <w:rPr>
          <w:rFonts w:ascii="Arial" w:hAnsi="Arial" w:cs="Arial"/>
          <w:lang w:val="en-GB"/>
        </w:rPr>
        <w:t xml:space="preserve"> their Nation on the sleeve.</w:t>
      </w:r>
    </w:p>
    <w:p w:rsidR="00D378FA" w:rsidRDefault="00D378FA">
      <w:pPr>
        <w:ind w:left="720" w:right="720"/>
        <w:jc w:val="both"/>
        <w:rPr>
          <w:rFonts w:ascii="Arial" w:hAnsi="Arial" w:cs="Arial"/>
          <w:lang w:val="en-GB"/>
        </w:rPr>
      </w:pPr>
    </w:p>
    <w:p w:rsidR="00D378FA" w:rsidRDefault="0074188C">
      <w:pPr>
        <w:ind w:left="720" w:right="720"/>
        <w:jc w:val="both"/>
        <w:rPr>
          <w:rFonts w:ascii="Arial" w:hAnsi="Arial" w:cs="Arial"/>
          <w:lang w:val="en-GB"/>
        </w:rPr>
      </w:pPr>
      <w:r>
        <w:rPr>
          <w:rFonts w:ascii="Arial" w:hAnsi="Arial" w:cs="Arial"/>
          <w:lang w:val="en-GB"/>
        </w:rPr>
        <w:t>Please see the</w:t>
      </w:r>
      <w:r w:rsidR="00D378FA">
        <w:rPr>
          <w:rFonts w:ascii="Arial" w:hAnsi="Arial" w:cs="Arial"/>
          <w:lang w:val="en-GB"/>
        </w:rPr>
        <w:t xml:space="preserve"> rule</w:t>
      </w:r>
      <w:r>
        <w:rPr>
          <w:rFonts w:ascii="Arial" w:hAnsi="Arial" w:cs="Arial"/>
          <w:lang w:val="en-GB"/>
        </w:rPr>
        <w:t>s</w:t>
      </w:r>
      <w:r w:rsidR="00D378FA">
        <w:rPr>
          <w:rFonts w:ascii="Arial" w:hAnsi="Arial" w:cs="Arial"/>
          <w:lang w:val="en-GB"/>
        </w:rPr>
        <w:t xml:space="preserve"> on Shirts, Company Name and Sponsor Names</w:t>
      </w:r>
      <w:r w:rsidR="00192873">
        <w:rPr>
          <w:rFonts w:ascii="Arial" w:hAnsi="Arial" w:cs="Arial"/>
          <w:lang w:val="en-GB"/>
        </w:rPr>
        <w:t xml:space="preserve"> – and make this known to your players</w:t>
      </w:r>
      <w:r w:rsidR="00D378FA">
        <w:rPr>
          <w:rFonts w:ascii="Arial" w:hAnsi="Arial" w:cs="Arial"/>
          <w:lang w:val="en-GB"/>
        </w:rPr>
        <w:t>.</w:t>
      </w:r>
    </w:p>
    <w:p w:rsidR="00AE6358" w:rsidRDefault="00AE6358">
      <w:pPr>
        <w:ind w:left="720" w:right="720"/>
        <w:jc w:val="both"/>
        <w:rPr>
          <w:rFonts w:ascii="Arial" w:hAnsi="Arial" w:cs="Arial"/>
          <w:lang w:val="en-GB"/>
        </w:rPr>
      </w:pPr>
    </w:p>
    <w:p w:rsidR="001B2AA1" w:rsidRDefault="001B2AA1">
      <w:pPr>
        <w:ind w:left="720" w:right="720"/>
        <w:jc w:val="both"/>
        <w:rPr>
          <w:rFonts w:ascii="Arial" w:hAnsi="Arial" w:cs="Arial"/>
          <w:b/>
          <w:lang w:val="en-GB"/>
        </w:rPr>
      </w:pPr>
      <w:r w:rsidRPr="009C16CD">
        <w:rPr>
          <w:rFonts w:ascii="Arial" w:hAnsi="Arial" w:cs="Arial"/>
          <w:b/>
          <w:u w:val="single"/>
          <w:lang w:val="en-GB"/>
        </w:rPr>
        <w:t>BEC Meeting and AGM</w:t>
      </w:r>
      <w:r>
        <w:rPr>
          <w:rFonts w:ascii="Arial" w:hAnsi="Arial" w:cs="Arial"/>
          <w:b/>
          <w:lang w:val="en-GB"/>
        </w:rPr>
        <w:t>.</w:t>
      </w:r>
    </w:p>
    <w:p w:rsidR="001B2AA1" w:rsidRDefault="001B2AA1">
      <w:pPr>
        <w:ind w:left="720" w:right="720"/>
        <w:jc w:val="both"/>
        <w:rPr>
          <w:rFonts w:ascii="Arial" w:hAnsi="Arial" w:cs="Arial"/>
          <w:lang w:val="en-GB"/>
        </w:rPr>
      </w:pPr>
    </w:p>
    <w:p w:rsidR="0074188C" w:rsidRDefault="001B2AA1">
      <w:pPr>
        <w:ind w:left="720" w:right="720"/>
        <w:jc w:val="both"/>
        <w:rPr>
          <w:rFonts w:ascii="Arial" w:hAnsi="Arial" w:cs="Arial"/>
          <w:lang w:val="en-GB"/>
        </w:rPr>
      </w:pPr>
      <w:r>
        <w:rPr>
          <w:rFonts w:ascii="Arial" w:hAnsi="Arial" w:cs="Arial"/>
          <w:lang w:val="en-GB"/>
        </w:rPr>
        <w:t>The AGM will take place at the</w:t>
      </w:r>
      <w:r w:rsidR="00A21DBF">
        <w:rPr>
          <w:rFonts w:ascii="Arial" w:hAnsi="Arial" w:cs="Arial"/>
          <w:lang w:val="en-GB"/>
        </w:rPr>
        <w:t xml:space="preserve"> </w:t>
      </w:r>
      <w:r w:rsidR="00B2187B">
        <w:rPr>
          <w:rFonts w:ascii="Arial" w:hAnsi="Arial" w:cs="Arial"/>
          <w:lang w:val="en-GB"/>
        </w:rPr>
        <w:t xml:space="preserve">Hotel </w:t>
      </w:r>
      <w:r w:rsidR="005813D9">
        <w:rPr>
          <w:rFonts w:ascii="Arial" w:hAnsi="Arial" w:cs="Arial"/>
          <w:lang w:val="en-GB"/>
        </w:rPr>
        <w:t>Crowne Plaza</w:t>
      </w:r>
      <w:r w:rsidR="00A21DBF">
        <w:rPr>
          <w:rFonts w:ascii="Arial" w:hAnsi="Arial" w:cs="Arial"/>
          <w:lang w:val="en-GB"/>
        </w:rPr>
        <w:t xml:space="preserve"> </w:t>
      </w:r>
      <w:r w:rsidR="00B2210E">
        <w:rPr>
          <w:rFonts w:ascii="Arial" w:hAnsi="Arial" w:cs="Arial"/>
          <w:lang w:val="en-GB"/>
        </w:rPr>
        <w:t xml:space="preserve">at </w:t>
      </w:r>
      <w:r w:rsidR="005813D9">
        <w:rPr>
          <w:rFonts w:ascii="Arial" w:hAnsi="Arial" w:cs="Arial"/>
          <w:lang w:val="en-GB"/>
        </w:rPr>
        <w:t xml:space="preserve">11:00 </w:t>
      </w:r>
      <w:r>
        <w:rPr>
          <w:rFonts w:ascii="Arial" w:hAnsi="Arial" w:cs="Arial"/>
          <w:lang w:val="en-GB"/>
        </w:rPr>
        <w:t>so please arrive in time</w:t>
      </w:r>
      <w:r w:rsidR="00B2210E">
        <w:rPr>
          <w:rFonts w:ascii="Arial" w:hAnsi="Arial" w:cs="Arial"/>
          <w:lang w:val="en-GB"/>
        </w:rPr>
        <w:t xml:space="preserve"> (</w:t>
      </w:r>
      <w:r w:rsidR="005813D9">
        <w:rPr>
          <w:rFonts w:ascii="Arial" w:hAnsi="Arial" w:cs="Arial"/>
          <w:lang w:val="en-GB"/>
        </w:rPr>
        <w:t>10:45</w:t>
      </w:r>
      <w:r w:rsidR="00A21DBF">
        <w:rPr>
          <w:rFonts w:ascii="Arial" w:hAnsi="Arial" w:cs="Arial"/>
          <w:lang w:val="en-GB"/>
        </w:rPr>
        <w:t>)</w:t>
      </w:r>
      <w:r>
        <w:rPr>
          <w:rFonts w:ascii="Arial" w:hAnsi="Arial" w:cs="Arial"/>
          <w:lang w:val="en-GB"/>
        </w:rPr>
        <w:t xml:space="preserve">.  If you are bringing any additional representation with you then you </w:t>
      </w:r>
      <w:r w:rsidRPr="00CF6D5B">
        <w:rPr>
          <w:rFonts w:ascii="Arial" w:hAnsi="Arial" w:cs="Arial"/>
          <w:b/>
          <w:lang w:val="en-GB"/>
        </w:rPr>
        <w:t>MUST</w:t>
      </w:r>
      <w:r>
        <w:rPr>
          <w:rFonts w:ascii="Arial" w:hAnsi="Arial" w:cs="Arial"/>
          <w:lang w:val="en-GB"/>
        </w:rPr>
        <w:t xml:space="preserve"> inform the </w:t>
      </w:r>
      <w:r w:rsidRPr="004962E0">
        <w:rPr>
          <w:rFonts w:ascii="Arial" w:hAnsi="Arial" w:cs="Arial"/>
          <w:lang w:val="en-GB"/>
        </w:rPr>
        <w:t>President Mrs. Anita Tronnier</w:t>
      </w:r>
      <w:r>
        <w:rPr>
          <w:rFonts w:ascii="Arial" w:hAnsi="Arial" w:cs="Arial"/>
          <w:lang w:val="en-GB"/>
        </w:rPr>
        <w:t xml:space="preserve"> and the reason why you are bringing the extra people.  </w:t>
      </w:r>
    </w:p>
    <w:p w:rsidR="00CF6D5B" w:rsidRDefault="00CF6D5B">
      <w:pPr>
        <w:ind w:left="720" w:right="720"/>
        <w:jc w:val="both"/>
        <w:rPr>
          <w:rFonts w:ascii="Arial" w:hAnsi="Arial" w:cs="Arial"/>
          <w:b/>
          <w:u w:val="single"/>
          <w:lang w:val="en-GB"/>
        </w:rPr>
      </w:pPr>
    </w:p>
    <w:p w:rsidR="001B2AA1" w:rsidRPr="00683EB9" w:rsidRDefault="001B2AA1">
      <w:pPr>
        <w:ind w:left="720" w:right="720"/>
        <w:jc w:val="both"/>
        <w:rPr>
          <w:rFonts w:ascii="Arial" w:hAnsi="Arial" w:cs="Arial"/>
          <w:b/>
          <w:u w:val="single"/>
          <w:lang w:val="en-GB"/>
        </w:rPr>
      </w:pPr>
      <w:r w:rsidRPr="00683EB9">
        <w:rPr>
          <w:rFonts w:ascii="Arial" w:hAnsi="Arial" w:cs="Arial"/>
          <w:b/>
          <w:u w:val="single"/>
          <w:lang w:val="en-GB"/>
        </w:rPr>
        <w:t>BEC Fees.</w:t>
      </w:r>
    </w:p>
    <w:p w:rsidR="001B2AA1" w:rsidRDefault="001B2AA1">
      <w:pPr>
        <w:ind w:left="720" w:right="720"/>
        <w:jc w:val="both"/>
        <w:rPr>
          <w:rFonts w:ascii="Arial" w:hAnsi="Arial" w:cs="Arial"/>
          <w:lang w:val="en-GB"/>
        </w:rPr>
      </w:pPr>
    </w:p>
    <w:p w:rsidR="001B2AA1" w:rsidRDefault="001B2AA1">
      <w:pPr>
        <w:ind w:left="720" w:right="720"/>
        <w:jc w:val="both"/>
        <w:rPr>
          <w:rFonts w:ascii="Arial" w:hAnsi="Arial" w:cs="Arial"/>
          <w:lang w:val="en-GB"/>
        </w:rPr>
      </w:pPr>
      <w:r>
        <w:rPr>
          <w:rFonts w:ascii="Arial" w:hAnsi="Arial" w:cs="Arial"/>
          <w:lang w:val="en-GB"/>
        </w:rPr>
        <w:t xml:space="preserve">Please ensure that you have paid your </w:t>
      </w:r>
      <w:r w:rsidR="00CF6D5B">
        <w:rPr>
          <w:rFonts w:ascii="Arial" w:hAnsi="Arial" w:cs="Arial"/>
          <w:lang w:val="en-GB"/>
        </w:rPr>
        <w:t xml:space="preserve">annual </w:t>
      </w:r>
      <w:r>
        <w:rPr>
          <w:rFonts w:ascii="Arial" w:hAnsi="Arial" w:cs="Arial"/>
          <w:lang w:val="en-GB"/>
        </w:rPr>
        <w:t xml:space="preserve">BEC fees prior to the Championships commencing as </w:t>
      </w:r>
      <w:r>
        <w:rPr>
          <w:rFonts w:ascii="Arial" w:hAnsi="Arial" w:cs="Arial"/>
          <w:b/>
          <w:color w:val="FF0000"/>
          <w:lang w:val="en-GB"/>
        </w:rPr>
        <w:t>NO FEE</w:t>
      </w:r>
      <w:r>
        <w:rPr>
          <w:rFonts w:ascii="Arial" w:hAnsi="Arial" w:cs="Arial"/>
          <w:lang w:val="en-GB"/>
        </w:rPr>
        <w:t xml:space="preserve"> equals </w:t>
      </w:r>
      <w:r>
        <w:rPr>
          <w:rFonts w:ascii="Arial" w:hAnsi="Arial" w:cs="Arial"/>
          <w:b/>
          <w:color w:val="FF0000"/>
          <w:lang w:val="en-GB"/>
        </w:rPr>
        <w:t>NO PLAY</w:t>
      </w:r>
      <w:r>
        <w:rPr>
          <w:rFonts w:ascii="Arial" w:hAnsi="Arial" w:cs="Arial"/>
          <w:lang w:val="en-GB"/>
        </w:rPr>
        <w:t>.</w:t>
      </w:r>
    </w:p>
    <w:p w:rsidR="00452C22" w:rsidRDefault="00452C22">
      <w:pPr>
        <w:ind w:left="720" w:right="720"/>
        <w:jc w:val="both"/>
        <w:rPr>
          <w:rFonts w:ascii="Arial" w:hAnsi="Arial" w:cs="Arial"/>
          <w:lang w:val="en-GB"/>
        </w:rPr>
      </w:pPr>
    </w:p>
    <w:p w:rsidR="00012FA7" w:rsidRDefault="00012FA7">
      <w:pPr>
        <w:ind w:left="720" w:right="720"/>
        <w:jc w:val="both"/>
        <w:rPr>
          <w:rFonts w:ascii="Arial" w:hAnsi="Arial" w:cs="Arial"/>
          <w:lang w:val="en-GB"/>
        </w:rPr>
      </w:pPr>
    </w:p>
    <w:p w:rsidR="00012FA7" w:rsidRDefault="00012FA7">
      <w:pPr>
        <w:ind w:left="720" w:right="720"/>
        <w:jc w:val="both"/>
        <w:rPr>
          <w:rFonts w:ascii="Arial" w:hAnsi="Arial" w:cs="Arial"/>
          <w:lang w:val="en-GB"/>
        </w:rPr>
      </w:pPr>
    </w:p>
    <w:p w:rsidR="00A21DBF" w:rsidRDefault="00A21DBF">
      <w:pPr>
        <w:ind w:left="720" w:right="720"/>
        <w:jc w:val="both"/>
        <w:rPr>
          <w:rFonts w:ascii="Arial" w:hAnsi="Arial" w:cs="Arial"/>
          <w:lang w:val="en-GB"/>
        </w:rPr>
      </w:pPr>
    </w:p>
    <w:p w:rsidR="001B2AA1" w:rsidRPr="009C16CD" w:rsidRDefault="001B2AA1">
      <w:pPr>
        <w:ind w:left="720" w:right="720"/>
        <w:jc w:val="both"/>
        <w:rPr>
          <w:rFonts w:ascii="Arial" w:hAnsi="Arial" w:cs="Arial"/>
          <w:b/>
          <w:u w:val="single"/>
          <w:lang w:val="en-GB"/>
        </w:rPr>
      </w:pPr>
      <w:r w:rsidRPr="009C16CD">
        <w:rPr>
          <w:rFonts w:ascii="Arial" w:hAnsi="Arial" w:cs="Arial"/>
          <w:b/>
          <w:u w:val="single"/>
          <w:lang w:val="en-GB"/>
        </w:rPr>
        <w:lastRenderedPageBreak/>
        <w:t>Opening Ceremony</w:t>
      </w:r>
    </w:p>
    <w:p w:rsidR="001B2AA1" w:rsidRDefault="001B2AA1">
      <w:pPr>
        <w:ind w:left="720" w:right="720"/>
        <w:jc w:val="both"/>
        <w:rPr>
          <w:rFonts w:ascii="Arial" w:hAnsi="Arial" w:cs="Arial"/>
          <w:lang w:val="en-GB"/>
        </w:rPr>
      </w:pPr>
    </w:p>
    <w:p w:rsidR="00452C22" w:rsidRDefault="001B2AA1">
      <w:pPr>
        <w:ind w:left="720" w:right="720"/>
        <w:jc w:val="both"/>
        <w:rPr>
          <w:rFonts w:ascii="Arial" w:hAnsi="Arial" w:cs="Arial"/>
          <w:lang w:val="en-GB"/>
        </w:rPr>
      </w:pPr>
      <w:r>
        <w:rPr>
          <w:rFonts w:ascii="Arial" w:hAnsi="Arial" w:cs="Arial"/>
          <w:lang w:val="en-GB"/>
        </w:rPr>
        <w:t xml:space="preserve">This </w:t>
      </w:r>
      <w:r w:rsidR="00A21DBF">
        <w:rPr>
          <w:rFonts w:ascii="Arial" w:hAnsi="Arial" w:cs="Arial"/>
          <w:lang w:val="en-GB"/>
        </w:rPr>
        <w:t xml:space="preserve">will be held </w:t>
      </w:r>
      <w:r w:rsidR="00C977AC">
        <w:rPr>
          <w:rFonts w:ascii="Arial" w:hAnsi="Arial" w:cs="Arial"/>
          <w:lang w:val="en-GB"/>
        </w:rPr>
        <w:t>on the u</w:t>
      </w:r>
      <w:r w:rsidR="005813D9">
        <w:rPr>
          <w:rFonts w:ascii="Arial" w:hAnsi="Arial" w:cs="Arial"/>
          <w:lang w:val="en-GB"/>
        </w:rPr>
        <w:t xml:space="preserve">pstairs lanes </w:t>
      </w:r>
      <w:r w:rsidR="00C977AC">
        <w:rPr>
          <w:rFonts w:ascii="Arial" w:hAnsi="Arial" w:cs="Arial"/>
          <w:lang w:val="en-GB"/>
        </w:rPr>
        <w:t xml:space="preserve">at the </w:t>
      </w:r>
      <w:r w:rsidR="00EB6D50">
        <w:rPr>
          <w:rFonts w:ascii="Arial" w:hAnsi="Arial" w:cs="Arial"/>
          <w:lang w:val="en-GB"/>
        </w:rPr>
        <w:t>Bowling Centre</w:t>
      </w:r>
      <w:r w:rsidR="0074188C">
        <w:rPr>
          <w:rFonts w:ascii="Arial" w:hAnsi="Arial" w:cs="Arial"/>
          <w:lang w:val="en-GB"/>
        </w:rPr>
        <w:t xml:space="preserve"> on the Thursday at </w:t>
      </w:r>
      <w:r w:rsidR="00C977AC">
        <w:rPr>
          <w:rFonts w:ascii="Arial" w:hAnsi="Arial" w:cs="Arial"/>
          <w:lang w:val="en-GB"/>
        </w:rPr>
        <w:t>14:15</w:t>
      </w:r>
      <w:r>
        <w:rPr>
          <w:rFonts w:ascii="Arial" w:hAnsi="Arial" w:cs="Arial"/>
          <w:lang w:val="en-GB"/>
        </w:rPr>
        <w:t>.</w:t>
      </w:r>
      <w:r w:rsidR="00CF6D5B">
        <w:rPr>
          <w:rFonts w:ascii="Arial" w:hAnsi="Arial" w:cs="Arial"/>
          <w:lang w:val="en-GB"/>
        </w:rPr>
        <w:t xml:space="preserve"> The time of this is on the scheduling information which can be found on the Internet</w:t>
      </w:r>
      <w:r w:rsidR="0074188C">
        <w:rPr>
          <w:rFonts w:ascii="Arial" w:hAnsi="Arial" w:cs="Arial"/>
          <w:lang w:val="en-GB"/>
        </w:rPr>
        <w:t xml:space="preserve"> but should be checked from time to time in case it changes</w:t>
      </w:r>
      <w:r w:rsidR="00CF6D5B">
        <w:rPr>
          <w:rFonts w:ascii="Arial" w:hAnsi="Arial" w:cs="Arial"/>
          <w:lang w:val="en-GB"/>
        </w:rPr>
        <w:t>.</w:t>
      </w:r>
      <w:r>
        <w:rPr>
          <w:rFonts w:ascii="Arial" w:hAnsi="Arial" w:cs="Arial"/>
          <w:lang w:val="en-GB"/>
        </w:rPr>
        <w:t xml:space="preserve">  Please try and get as many of your players to the opening ceremony as possible. </w:t>
      </w:r>
      <w:r w:rsidR="00496599">
        <w:rPr>
          <w:rFonts w:ascii="Arial" w:hAnsi="Arial" w:cs="Arial"/>
          <w:lang w:val="en-GB"/>
        </w:rPr>
        <w:t xml:space="preserve">Each country should supply 1 lady and 1 man to carry the flag </w:t>
      </w:r>
      <w:r w:rsidR="00C977AC">
        <w:rPr>
          <w:rFonts w:ascii="Arial" w:hAnsi="Arial" w:cs="Arial"/>
          <w:lang w:val="en-GB"/>
        </w:rPr>
        <w:t xml:space="preserve">and banner </w:t>
      </w:r>
      <w:r w:rsidR="00496599">
        <w:rPr>
          <w:rFonts w:ascii="Arial" w:hAnsi="Arial" w:cs="Arial"/>
          <w:lang w:val="en-GB"/>
        </w:rPr>
        <w:t>of their country.</w:t>
      </w:r>
    </w:p>
    <w:p w:rsidR="00EB6D50" w:rsidRDefault="00EB6D50">
      <w:pPr>
        <w:ind w:left="720" w:right="720"/>
        <w:jc w:val="both"/>
        <w:rPr>
          <w:rFonts w:ascii="Arial" w:hAnsi="Arial" w:cs="Arial"/>
          <w:lang w:val="en-GB"/>
        </w:rPr>
      </w:pPr>
    </w:p>
    <w:p w:rsidR="00E11C27" w:rsidRDefault="00E11C27" w:rsidP="00496599">
      <w:pPr>
        <w:ind w:right="720"/>
        <w:jc w:val="both"/>
        <w:rPr>
          <w:rFonts w:ascii="Arial" w:hAnsi="Arial" w:cs="Arial"/>
          <w:lang w:val="en-GB"/>
        </w:rPr>
      </w:pPr>
    </w:p>
    <w:p w:rsidR="001B2AA1" w:rsidRPr="009C16CD" w:rsidRDefault="001B2AA1">
      <w:pPr>
        <w:ind w:left="720" w:right="720"/>
        <w:jc w:val="both"/>
        <w:rPr>
          <w:rFonts w:ascii="Arial" w:hAnsi="Arial" w:cs="Arial"/>
          <w:b/>
          <w:u w:val="single"/>
          <w:lang w:val="en-GB"/>
        </w:rPr>
      </w:pPr>
      <w:r w:rsidRPr="009C16CD">
        <w:rPr>
          <w:rFonts w:ascii="Arial" w:hAnsi="Arial" w:cs="Arial"/>
          <w:b/>
          <w:u w:val="single"/>
          <w:lang w:val="en-GB"/>
        </w:rPr>
        <w:t>Bowlers Party.</w:t>
      </w:r>
    </w:p>
    <w:p w:rsidR="001B2AA1" w:rsidRDefault="001B2AA1">
      <w:pPr>
        <w:ind w:left="720" w:right="720"/>
        <w:jc w:val="both"/>
        <w:rPr>
          <w:rFonts w:ascii="Arial" w:hAnsi="Arial" w:cs="Arial"/>
          <w:lang w:val="en-GB"/>
        </w:rPr>
      </w:pPr>
    </w:p>
    <w:p w:rsidR="00496599" w:rsidRDefault="00C977AC" w:rsidP="00D41DEB">
      <w:pPr>
        <w:pStyle w:val="BlockText"/>
        <w:rPr>
          <w:rStyle w:val="ff1"/>
          <w:lang w:val="it-IT"/>
        </w:rPr>
      </w:pPr>
      <w:r>
        <w:rPr>
          <w:rStyle w:val="ff1"/>
          <w:lang w:val="it-IT"/>
        </w:rPr>
        <w:t>This fantastic event will be held a</w:t>
      </w:r>
      <w:r w:rsidR="00464024">
        <w:rPr>
          <w:rStyle w:val="ff1"/>
          <w:lang w:val="it-IT"/>
        </w:rPr>
        <w:t xml:space="preserve">t </w:t>
      </w:r>
      <w:r>
        <w:rPr>
          <w:rStyle w:val="ff1"/>
          <w:lang w:val="it-IT"/>
        </w:rPr>
        <w:t>the Hotel Crowne Plaza in the Royal Suite.  It will start at 19:00 with the Ca</w:t>
      </w:r>
      <w:r w:rsidR="00464024">
        <w:rPr>
          <w:rStyle w:val="ff1"/>
          <w:lang w:val="it-IT"/>
        </w:rPr>
        <w:t>r</w:t>
      </w:r>
      <w:r>
        <w:rPr>
          <w:rStyle w:val="ff1"/>
          <w:lang w:val="it-IT"/>
        </w:rPr>
        <w:t>very served at 19:30 until 20:30.  We have a live band which will perform during the evening at 21:00 and again at 23:00.  The evening will clos</w:t>
      </w:r>
      <w:r w:rsidR="007C2D83">
        <w:rPr>
          <w:rStyle w:val="ff1"/>
          <w:lang w:val="it-IT"/>
        </w:rPr>
        <w:t>e at 24:00.  However, your evening</w:t>
      </w:r>
      <w:r>
        <w:rPr>
          <w:rStyle w:val="ff1"/>
          <w:lang w:val="it-IT"/>
        </w:rPr>
        <w:t xml:space="preserve"> does not have</w:t>
      </w:r>
      <w:r w:rsidR="00012FA7">
        <w:rPr>
          <w:rStyle w:val="ff1"/>
          <w:lang w:val="it-IT"/>
        </w:rPr>
        <w:t xml:space="preserve"> </w:t>
      </w:r>
      <w:r>
        <w:rPr>
          <w:rStyle w:val="ff1"/>
          <w:lang w:val="it-IT"/>
        </w:rPr>
        <w:t>to end there as the city is right outside the hotel for you to enjoy.</w:t>
      </w:r>
    </w:p>
    <w:p w:rsidR="00AE6358" w:rsidRDefault="00496599">
      <w:pPr>
        <w:pStyle w:val="BlockText"/>
      </w:pPr>
      <w:bookmarkStart w:id="0" w:name="_GoBack"/>
      <w:bookmarkEnd w:id="0"/>
      <w:r>
        <w:rPr>
          <w:lang w:val="it-IT"/>
        </w:rPr>
        <w:br/>
      </w:r>
      <w:r w:rsidR="006B4B01">
        <w:t xml:space="preserve">The arrangements for the </w:t>
      </w:r>
      <w:r w:rsidR="00EB6D50">
        <w:t>Bowlers P</w:t>
      </w:r>
      <w:r w:rsidR="006B4B01">
        <w:t>arty a</w:t>
      </w:r>
      <w:r w:rsidR="00B2210E">
        <w:t>re now available on the I</w:t>
      </w:r>
      <w:r w:rsidR="006B4B01">
        <w:t xml:space="preserve">nternet.  I recommend attending the party as it </w:t>
      </w:r>
      <w:r w:rsidR="008913CB">
        <w:t>will</w:t>
      </w:r>
      <w:r w:rsidR="006B4B01">
        <w:t xml:space="preserve"> be good value for money.</w:t>
      </w:r>
      <w:r w:rsidR="007F701F">
        <w:t xml:space="preserve">  Please ensure you contact the </w:t>
      </w:r>
      <w:r w:rsidR="00C977AC">
        <w:t>British</w:t>
      </w:r>
      <w:r w:rsidR="007F701F">
        <w:t xml:space="preserve"> committee with details of your ticket requirement and monies.</w:t>
      </w:r>
      <w:r w:rsidR="00E7138C">
        <w:t xml:space="preserve"> </w:t>
      </w:r>
      <w:r w:rsidR="00360A5C">
        <w:t>You must d</w:t>
      </w:r>
      <w:r w:rsidR="00E7138C">
        <w:t xml:space="preserve">o this before you come to </w:t>
      </w:r>
      <w:r w:rsidR="00C977AC">
        <w:t>Nottingham</w:t>
      </w:r>
      <w:r w:rsidR="00E7138C">
        <w:t xml:space="preserve"> so as to allow the Committee to organise the relevant numbers.</w:t>
      </w:r>
      <w:r>
        <w:t xml:space="preserve">  Ov</w:t>
      </w:r>
      <w:r w:rsidR="00EB6D50">
        <w:t xml:space="preserve">er </w:t>
      </w:r>
      <w:r w:rsidR="00C977AC">
        <w:t>150</w:t>
      </w:r>
      <w:r w:rsidR="00EB6D50">
        <w:t xml:space="preserve"> tickets have already been sold</w:t>
      </w:r>
      <w:r w:rsidR="00C977AC">
        <w:t xml:space="preserve"> and we only have space for 250</w:t>
      </w:r>
      <w:r w:rsidR="00EB6D50">
        <w:t>.</w:t>
      </w:r>
      <w:r>
        <w:t xml:space="preserve">      </w:t>
      </w:r>
      <w:r w:rsidR="00E659F4">
        <w:t>DO NOT BE DISAPPOINTED – BOOK EARLY.</w:t>
      </w:r>
      <w:r w:rsidR="00360A5C">
        <w:t xml:space="preserve">  </w:t>
      </w:r>
    </w:p>
    <w:p w:rsidR="00C977AC" w:rsidRDefault="00C977AC">
      <w:pPr>
        <w:pStyle w:val="BlockText"/>
      </w:pPr>
    </w:p>
    <w:p w:rsidR="00360A5C" w:rsidRDefault="00360A5C">
      <w:pPr>
        <w:pStyle w:val="BlockText"/>
      </w:pPr>
    </w:p>
    <w:p w:rsidR="00B65952" w:rsidRPr="00B65952" w:rsidRDefault="00B65952" w:rsidP="00012FA7">
      <w:pPr>
        <w:ind w:left="720" w:right="722"/>
        <w:jc w:val="both"/>
        <w:rPr>
          <w:rFonts w:ascii="Arial" w:hAnsi="Arial" w:cs="Arial"/>
          <w:bCs/>
          <w:lang w:val="en-GB" w:eastAsia="de-DE"/>
        </w:rPr>
      </w:pPr>
      <w:r w:rsidRPr="00B65952">
        <w:rPr>
          <w:rFonts w:ascii="Arial" w:hAnsi="Arial" w:cs="Arial"/>
          <w:bCs/>
          <w:lang w:val="en-GB" w:eastAsia="de-DE"/>
        </w:rPr>
        <w:t xml:space="preserve">Specials like vegan and Gluten </w:t>
      </w:r>
      <w:r w:rsidR="00012FA7">
        <w:rPr>
          <w:rFonts w:ascii="Arial" w:hAnsi="Arial" w:cs="Arial"/>
          <w:bCs/>
          <w:lang w:val="en-GB" w:eastAsia="de-DE"/>
        </w:rPr>
        <w:t>requirements</w:t>
      </w:r>
      <w:r w:rsidRPr="00B65952">
        <w:rPr>
          <w:rFonts w:ascii="Arial" w:hAnsi="Arial" w:cs="Arial"/>
          <w:bCs/>
          <w:lang w:val="en-GB" w:eastAsia="de-DE"/>
        </w:rPr>
        <w:t xml:space="preserve"> are no problem</w:t>
      </w:r>
      <w:r>
        <w:rPr>
          <w:rFonts w:ascii="Arial" w:hAnsi="Arial" w:cs="Arial"/>
          <w:bCs/>
          <w:lang w:val="en-GB" w:eastAsia="de-DE"/>
        </w:rPr>
        <w:t xml:space="preserve"> – let the </w:t>
      </w:r>
      <w:r w:rsidR="005376D5">
        <w:rPr>
          <w:rFonts w:ascii="Arial" w:hAnsi="Arial" w:cs="Arial"/>
          <w:bCs/>
          <w:lang w:val="en-GB" w:eastAsia="de-DE"/>
        </w:rPr>
        <w:t>British</w:t>
      </w:r>
      <w:r>
        <w:rPr>
          <w:rFonts w:ascii="Arial" w:hAnsi="Arial" w:cs="Arial"/>
          <w:bCs/>
          <w:lang w:val="en-GB" w:eastAsia="de-DE"/>
        </w:rPr>
        <w:t xml:space="preserve"> Committee know in advance.</w:t>
      </w:r>
    </w:p>
    <w:p w:rsidR="00B65952" w:rsidRPr="00B65952" w:rsidRDefault="00B65952" w:rsidP="00B65952">
      <w:pPr>
        <w:ind w:left="720"/>
        <w:rPr>
          <w:rFonts w:ascii="Arial" w:hAnsi="Arial" w:cs="Arial"/>
          <w:lang w:val="en-GB"/>
        </w:rPr>
      </w:pPr>
    </w:p>
    <w:p w:rsidR="00B65952" w:rsidRPr="00B65952" w:rsidRDefault="005376D5" w:rsidP="00012FA7">
      <w:pPr>
        <w:ind w:left="720" w:right="722"/>
        <w:jc w:val="center"/>
        <w:rPr>
          <w:rFonts w:ascii="Arial" w:hAnsi="Arial" w:cs="Arial"/>
          <w:bCs/>
          <w:i/>
          <w:lang w:val="en-GB" w:eastAsia="de-DE"/>
        </w:rPr>
      </w:pPr>
      <w:r>
        <w:rPr>
          <w:rFonts w:ascii="Arial" w:hAnsi="Arial" w:cs="Arial"/>
          <w:bCs/>
          <w:i/>
          <w:lang w:val="en-GB" w:eastAsia="de-DE"/>
        </w:rPr>
        <w:t>The menu is on the Internet site and on the back page of the programme.</w:t>
      </w:r>
    </w:p>
    <w:p w:rsidR="00B65952" w:rsidRPr="00B65952" w:rsidRDefault="00B65952" w:rsidP="00B65952">
      <w:pPr>
        <w:pStyle w:val="BlockText"/>
        <w:ind w:left="1440"/>
      </w:pPr>
    </w:p>
    <w:p w:rsidR="00B65952" w:rsidRDefault="00B65952">
      <w:pPr>
        <w:pStyle w:val="BlockText"/>
      </w:pPr>
    </w:p>
    <w:p w:rsidR="00E7138C" w:rsidRPr="005376D5" w:rsidRDefault="00E7138C">
      <w:pPr>
        <w:pStyle w:val="BlockText"/>
        <w:rPr>
          <w:b/>
        </w:rPr>
      </w:pPr>
      <w:r>
        <w:t xml:space="preserve">Designated tables will be arranged for each country/teams.  You will </w:t>
      </w:r>
      <w:r w:rsidR="005376D5">
        <w:t>need to find</w:t>
      </w:r>
      <w:r>
        <w:t xml:space="preserve"> your table on arrival so please ensure you </w:t>
      </w:r>
      <w:r w:rsidR="005376D5">
        <w:t>sit at the correct tables for your country</w:t>
      </w:r>
      <w:r>
        <w:t xml:space="preserve"> – </w:t>
      </w:r>
      <w:r w:rsidRPr="005376D5">
        <w:rPr>
          <w:b/>
        </w:rPr>
        <w:t>YOU MUST HAVE</w:t>
      </w:r>
      <w:r w:rsidR="00012FA7">
        <w:rPr>
          <w:b/>
        </w:rPr>
        <w:t xml:space="preserve"> </w:t>
      </w:r>
      <w:r w:rsidRPr="005376D5">
        <w:rPr>
          <w:b/>
        </w:rPr>
        <w:t>YOUR TICKETS WITH YOU.</w:t>
      </w:r>
    </w:p>
    <w:p w:rsidR="000E5F5E" w:rsidRDefault="000E5F5E">
      <w:pPr>
        <w:pStyle w:val="BlockText"/>
      </w:pPr>
    </w:p>
    <w:p w:rsidR="000E5F5E" w:rsidRPr="000E5F5E" w:rsidRDefault="000E5F5E">
      <w:pPr>
        <w:pStyle w:val="BlockText"/>
        <w:rPr>
          <w:b/>
          <w:u w:val="single"/>
        </w:rPr>
      </w:pPr>
      <w:r w:rsidRPr="000E5F5E">
        <w:rPr>
          <w:b/>
          <w:u w:val="single"/>
        </w:rPr>
        <w:t>Memorabilia</w:t>
      </w:r>
    </w:p>
    <w:p w:rsidR="000E5F5E" w:rsidRDefault="000E5F5E">
      <w:pPr>
        <w:pStyle w:val="BlockText"/>
      </w:pPr>
    </w:p>
    <w:p w:rsidR="000E5F5E" w:rsidRDefault="00EB6D50">
      <w:pPr>
        <w:pStyle w:val="BlockText"/>
      </w:pPr>
      <w:r>
        <w:t xml:space="preserve">T-Shirts will be available </w:t>
      </w:r>
      <w:r w:rsidR="005376D5">
        <w:t xml:space="preserve">by our normal supplier - </w:t>
      </w:r>
      <w:proofErr w:type="spellStart"/>
      <w:r w:rsidR="005376D5">
        <w:t>Fahim</w:t>
      </w:r>
      <w:proofErr w:type="spellEnd"/>
    </w:p>
    <w:p w:rsidR="000E5F5E" w:rsidRDefault="000E5F5E">
      <w:pPr>
        <w:pStyle w:val="BlockText"/>
      </w:pPr>
    </w:p>
    <w:p w:rsidR="000E5F5E" w:rsidRDefault="000E5F5E">
      <w:pPr>
        <w:pStyle w:val="BlockText"/>
      </w:pPr>
      <w:r>
        <w:t xml:space="preserve">The pro </w:t>
      </w:r>
      <w:r w:rsidR="007F701F">
        <w:t>shop will also have various</w:t>
      </w:r>
      <w:r>
        <w:t xml:space="preserve"> items for you</w:t>
      </w:r>
      <w:r w:rsidR="00634628">
        <w:t xml:space="preserve"> including balls, bags and shoes etc</w:t>
      </w:r>
      <w:r>
        <w:t>.</w:t>
      </w:r>
    </w:p>
    <w:p w:rsidR="001B2AA1" w:rsidRDefault="001B2AA1" w:rsidP="00683EB9">
      <w:pPr>
        <w:ind w:right="720"/>
        <w:jc w:val="both"/>
        <w:rPr>
          <w:rFonts w:ascii="Arial" w:hAnsi="Arial" w:cs="Arial"/>
          <w:lang w:val="en-GB"/>
        </w:rPr>
      </w:pPr>
    </w:p>
    <w:p w:rsidR="00B65952" w:rsidRDefault="00B65952" w:rsidP="005376D5">
      <w:pPr>
        <w:rPr>
          <w:rFonts w:ascii="Arial" w:hAnsi="Arial" w:cs="Arial"/>
          <w:lang w:val="en-GB"/>
        </w:rPr>
      </w:pPr>
      <w:r w:rsidRPr="00B65952">
        <w:rPr>
          <w:rFonts w:ascii="Arial" w:hAnsi="Arial" w:cs="Arial"/>
          <w:lang w:val="en-GB"/>
        </w:rPr>
        <w:tab/>
      </w:r>
    </w:p>
    <w:p w:rsidR="003D3561" w:rsidRPr="003D3561" w:rsidRDefault="003D3561" w:rsidP="003D3561">
      <w:pPr>
        <w:ind w:left="720" w:right="720"/>
        <w:jc w:val="both"/>
        <w:rPr>
          <w:rFonts w:ascii="Arial" w:hAnsi="Arial" w:cs="Arial"/>
          <w:b/>
          <w:color w:val="FF0000"/>
          <w:u w:val="single"/>
          <w:lang w:val="en-GB"/>
        </w:rPr>
      </w:pPr>
      <w:r w:rsidRPr="003D3561">
        <w:rPr>
          <w:rFonts w:ascii="Arial" w:hAnsi="Arial" w:cs="Arial"/>
          <w:b/>
          <w:color w:val="FF0000"/>
          <w:u w:val="single"/>
          <w:lang w:val="en-GB"/>
        </w:rPr>
        <w:t>IMPORTANT</w:t>
      </w:r>
    </w:p>
    <w:p w:rsidR="003D3561" w:rsidRDefault="003D3561" w:rsidP="00683EB9">
      <w:pPr>
        <w:ind w:right="720"/>
        <w:jc w:val="both"/>
        <w:rPr>
          <w:rFonts w:ascii="Arial" w:hAnsi="Arial" w:cs="Arial"/>
          <w:lang w:val="en-GB"/>
        </w:rPr>
      </w:pPr>
    </w:p>
    <w:p w:rsidR="003D3561" w:rsidRDefault="003D3561" w:rsidP="003D3561">
      <w:pPr>
        <w:ind w:left="720" w:right="720"/>
        <w:jc w:val="both"/>
        <w:rPr>
          <w:rFonts w:ascii="Arial" w:hAnsi="Arial" w:cs="Arial"/>
          <w:lang w:val="en-GB"/>
        </w:rPr>
      </w:pPr>
      <w:r>
        <w:rPr>
          <w:rFonts w:ascii="Arial" w:hAnsi="Arial" w:cs="Arial"/>
          <w:lang w:val="en-GB"/>
        </w:rPr>
        <w:t>The UK has just changed over to plastic £5 notes.  The old paper ones are no longer valid tender in the UK and will not be accepted at shops etc.  Please ensure that your players understand this and do not accept any paper based £5 notes.  If they do end up with one of these they can take it to a Bank and exchange it for a plastic £5 note.</w:t>
      </w:r>
    </w:p>
    <w:p w:rsidR="003D3561" w:rsidRDefault="003D3561" w:rsidP="003D3561">
      <w:pPr>
        <w:ind w:left="720" w:right="720"/>
        <w:jc w:val="both"/>
        <w:rPr>
          <w:rFonts w:ascii="Arial" w:hAnsi="Arial" w:cs="Arial"/>
          <w:lang w:val="en-GB"/>
        </w:rPr>
      </w:pPr>
    </w:p>
    <w:p w:rsidR="003D3561" w:rsidRDefault="003D3561" w:rsidP="003D3561">
      <w:pPr>
        <w:ind w:left="720" w:right="720"/>
        <w:jc w:val="both"/>
        <w:rPr>
          <w:rFonts w:ascii="Arial" w:hAnsi="Arial" w:cs="Arial"/>
          <w:lang w:val="en-GB"/>
        </w:rPr>
      </w:pPr>
      <w:r>
        <w:rPr>
          <w:rFonts w:ascii="Arial" w:hAnsi="Arial" w:cs="Arial"/>
          <w:lang w:val="en-GB"/>
        </w:rPr>
        <w:t>Also, the £1 coin has changed from a round coin to a</w:t>
      </w:r>
      <w:r w:rsidR="00012FA7">
        <w:rPr>
          <w:rFonts w:ascii="Arial" w:hAnsi="Arial" w:cs="Arial"/>
          <w:lang w:val="en-GB"/>
        </w:rPr>
        <w:t xml:space="preserve"> 12</w:t>
      </w:r>
      <w:r>
        <w:rPr>
          <w:rFonts w:ascii="Arial" w:hAnsi="Arial" w:cs="Arial"/>
          <w:lang w:val="en-GB"/>
        </w:rPr>
        <w:t xml:space="preserve"> sided coin made up of 2 metals (very similar to the €1 coin).  The old coins are still in circulation and are </w:t>
      </w:r>
      <w:r w:rsidR="00012FA7">
        <w:rPr>
          <w:rFonts w:ascii="Arial" w:hAnsi="Arial" w:cs="Arial"/>
          <w:lang w:val="en-GB"/>
        </w:rPr>
        <w:t>valid;</w:t>
      </w:r>
      <w:r>
        <w:rPr>
          <w:rFonts w:ascii="Arial" w:hAnsi="Arial" w:cs="Arial"/>
          <w:lang w:val="en-GB"/>
        </w:rPr>
        <w:t xml:space="preserve"> these do not go out of circulation until October and therefore OK to accept these in your change.</w:t>
      </w:r>
    </w:p>
    <w:p w:rsidR="00B65952" w:rsidRDefault="00B65952" w:rsidP="00683EB9">
      <w:pPr>
        <w:ind w:right="720"/>
        <w:jc w:val="both"/>
        <w:rPr>
          <w:rFonts w:ascii="Arial" w:hAnsi="Arial" w:cs="Arial"/>
          <w:lang w:val="en-GB"/>
        </w:rPr>
      </w:pPr>
    </w:p>
    <w:p w:rsidR="00452C22" w:rsidRDefault="00AE6358">
      <w:pPr>
        <w:ind w:left="720" w:right="720"/>
        <w:jc w:val="both"/>
        <w:rPr>
          <w:rFonts w:ascii="Arial" w:hAnsi="Arial" w:cs="Arial"/>
          <w:b/>
          <w:u w:val="single"/>
          <w:lang w:val="en-GB"/>
        </w:rPr>
      </w:pPr>
      <w:r>
        <w:rPr>
          <w:rFonts w:ascii="Arial" w:hAnsi="Arial" w:cs="Arial"/>
          <w:b/>
          <w:u w:val="single"/>
          <w:lang w:val="en-GB"/>
        </w:rPr>
        <w:t>FACEBOOK</w:t>
      </w:r>
    </w:p>
    <w:p w:rsidR="00AE6358" w:rsidRDefault="00AE6358">
      <w:pPr>
        <w:ind w:left="720" w:right="720"/>
        <w:jc w:val="both"/>
        <w:rPr>
          <w:rFonts w:ascii="Arial" w:hAnsi="Arial" w:cs="Arial"/>
          <w:b/>
          <w:u w:val="single"/>
          <w:lang w:val="en-GB"/>
        </w:rPr>
      </w:pPr>
    </w:p>
    <w:p w:rsidR="00AE6358" w:rsidRDefault="00AE6358" w:rsidP="00D41DEB">
      <w:pPr>
        <w:ind w:left="720" w:right="720"/>
        <w:jc w:val="both"/>
        <w:rPr>
          <w:rFonts w:ascii="Arial" w:hAnsi="Arial" w:cs="Arial"/>
          <w:lang w:val="en-GB"/>
        </w:rPr>
      </w:pPr>
      <w:r>
        <w:rPr>
          <w:rFonts w:ascii="Arial" w:hAnsi="Arial" w:cs="Arial"/>
          <w:lang w:val="en-GB"/>
        </w:rPr>
        <w:t>We are progressing all the time in BEC and I would like to draw your attention to our Facebook location which is presented by Anita Tronnier.  You can follow us on: -</w:t>
      </w:r>
    </w:p>
    <w:p w:rsidR="006B4B01" w:rsidRDefault="006B4B01" w:rsidP="00D41DEB">
      <w:pPr>
        <w:ind w:left="720" w:right="720"/>
        <w:jc w:val="both"/>
        <w:rPr>
          <w:rFonts w:ascii="Arial" w:hAnsi="Arial" w:cs="Arial"/>
          <w:lang w:val="en-GB"/>
        </w:rPr>
      </w:pPr>
    </w:p>
    <w:p w:rsidR="00AE6358" w:rsidRDefault="00B2210E" w:rsidP="00B2210E">
      <w:pPr>
        <w:ind w:left="720" w:right="720"/>
        <w:rPr>
          <w:rFonts w:ascii="Arial" w:hAnsi="Arial" w:cs="Arial"/>
          <w:lang w:val="en-GB"/>
        </w:rPr>
      </w:pPr>
      <w:r>
        <w:rPr>
          <w:rFonts w:ascii="Arial" w:hAnsi="Arial" w:cs="Arial"/>
          <w:lang w:val="en-GB"/>
        </w:rPr>
        <w:t xml:space="preserve">                         </w:t>
      </w:r>
      <w:hyperlink r:id="rId7" w:history="1">
        <w:r w:rsidR="007F701F" w:rsidRPr="00224784">
          <w:rPr>
            <w:rStyle w:val="Hyperlink"/>
            <w:rFonts w:ascii="Arial" w:hAnsi="Arial" w:cs="Arial"/>
            <w:lang w:val="en-GB"/>
          </w:rPr>
          <w:t>www.facebook.com/BowlingEuropeenCorporatif</w:t>
        </w:r>
      </w:hyperlink>
      <w:r>
        <w:rPr>
          <w:rFonts w:ascii="Arial" w:hAnsi="Arial" w:cs="Arial"/>
          <w:lang w:val="en-GB"/>
        </w:rPr>
        <w:t xml:space="preserve"> </w:t>
      </w:r>
    </w:p>
    <w:p w:rsidR="006B4B01" w:rsidRDefault="00D41DEB" w:rsidP="00D41DEB">
      <w:pPr>
        <w:ind w:right="720"/>
        <w:rPr>
          <w:rFonts w:ascii="Arial" w:hAnsi="Arial" w:cs="Arial"/>
          <w:lang w:val="en-GB"/>
        </w:rPr>
      </w:pPr>
      <w:r>
        <w:rPr>
          <w:rFonts w:ascii="Arial" w:hAnsi="Arial" w:cs="Arial"/>
          <w:lang w:val="en-GB"/>
        </w:rPr>
        <w:t xml:space="preserve">           </w:t>
      </w:r>
    </w:p>
    <w:p w:rsidR="00B61C13" w:rsidRDefault="00AE6358" w:rsidP="005376D5">
      <w:pPr>
        <w:ind w:right="720" w:firstLine="720"/>
        <w:jc w:val="both"/>
        <w:rPr>
          <w:rFonts w:ascii="Arial" w:hAnsi="Arial" w:cs="Arial"/>
          <w:lang w:val="en-GB"/>
        </w:rPr>
      </w:pPr>
      <w:r>
        <w:rPr>
          <w:rFonts w:ascii="Arial" w:hAnsi="Arial" w:cs="Arial"/>
          <w:lang w:val="en-GB"/>
        </w:rPr>
        <w:t>Please let everyone know of this so we can build up the membership.</w:t>
      </w:r>
      <w:r w:rsidR="00E659F4">
        <w:rPr>
          <w:rFonts w:ascii="Arial" w:hAnsi="Arial" w:cs="Arial"/>
          <w:lang w:val="en-GB"/>
        </w:rPr>
        <w:t xml:space="preserve"> Until now we </w:t>
      </w:r>
      <w:r w:rsidR="00B61C13">
        <w:rPr>
          <w:rFonts w:ascii="Arial" w:hAnsi="Arial" w:cs="Arial"/>
          <w:lang w:val="en-GB"/>
        </w:rPr>
        <w:t xml:space="preserve">have </w:t>
      </w:r>
    </w:p>
    <w:p w:rsidR="00B61C13" w:rsidRDefault="005376D5" w:rsidP="00B61C13">
      <w:pPr>
        <w:ind w:right="720" w:firstLine="720"/>
        <w:jc w:val="both"/>
        <w:rPr>
          <w:rFonts w:ascii="Arial" w:hAnsi="Arial" w:cs="Arial"/>
          <w:lang w:val="en-GB"/>
        </w:rPr>
      </w:pPr>
      <w:r>
        <w:rPr>
          <w:rFonts w:ascii="Arial" w:hAnsi="Arial" w:cs="Arial"/>
          <w:lang w:val="en-GB"/>
        </w:rPr>
        <w:t>532</w:t>
      </w:r>
      <w:r w:rsidR="00D41DEB">
        <w:rPr>
          <w:rFonts w:ascii="Arial" w:hAnsi="Arial" w:cs="Arial"/>
          <w:lang w:val="en-GB"/>
        </w:rPr>
        <w:t xml:space="preserve">   total likes</w:t>
      </w:r>
      <w:r>
        <w:rPr>
          <w:rFonts w:ascii="Arial" w:hAnsi="Arial" w:cs="Arial"/>
          <w:lang w:val="en-GB"/>
        </w:rPr>
        <w:t xml:space="preserve"> up by over 100 this year</w:t>
      </w:r>
      <w:r w:rsidR="00D41DEB">
        <w:rPr>
          <w:rFonts w:ascii="Arial" w:hAnsi="Arial" w:cs="Arial"/>
          <w:lang w:val="en-GB"/>
        </w:rPr>
        <w:t>.</w:t>
      </w:r>
      <w:r w:rsidR="00E659F4">
        <w:rPr>
          <w:rFonts w:ascii="Arial" w:hAnsi="Arial" w:cs="Arial"/>
          <w:lang w:val="en-GB"/>
        </w:rPr>
        <w:t xml:space="preserve"> PLEASE CLICK ON THE </w:t>
      </w:r>
      <w:r w:rsidR="00E659F4" w:rsidRPr="00634628">
        <w:rPr>
          <w:rFonts w:ascii="Arial" w:hAnsi="Arial" w:cs="Arial"/>
          <w:b/>
          <w:lang w:val="en-GB"/>
        </w:rPr>
        <w:t>LIKE</w:t>
      </w:r>
      <w:r w:rsidR="00E659F4">
        <w:rPr>
          <w:rFonts w:ascii="Arial" w:hAnsi="Arial" w:cs="Arial"/>
          <w:lang w:val="en-GB"/>
        </w:rPr>
        <w:t xml:space="preserve"> BUTTON WHEN </w:t>
      </w:r>
    </w:p>
    <w:p w:rsidR="00AE6358" w:rsidRDefault="00E659F4" w:rsidP="00B61C13">
      <w:pPr>
        <w:ind w:right="720" w:firstLine="720"/>
        <w:jc w:val="both"/>
        <w:rPr>
          <w:rFonts w:ascii="Arial" w:hAnsi="Arial" w:cs="Arial"/>
          <w:lang w:val="en-GB"/>
        </w:rPr>
      </w:pPr>
      <w:r>
        <w:rPr>
          <w:rFonts w:ascii="Arial" w:hAnsi="Arial" w:cs="Arial"/>
          <w:lang w:val="en-GB"/>
        </w:rPr>
        <w:t>YOU VISIT!</w:t>
      </w:r>
    </w:p>
    <w:p w:rsidR="00E659F4" w:rsidRDefault="00E659F4" w:rsidP="00D41DEB">
      <w:pPr>
        <w:ind w:right="720"/>
        <w:rPr>
          <w:rFonts w:ascii="Arial" w:hAnsi="Arial" w:cs="Arial"/>
          <w:lang w:val="en-GB"/>
        </w:rPr>
      </w:pPr>
    </w:p>
    <w:p w:rsidR="00E659F4" w:rsidRDefault="00E659F4" w:rsidP="00E659F4">
      <w:pPr>
        <w:ind w:left="720" w:right="720"/>
        <w:jc w:val="both"/>
        <w:rPr>
          <w:rFonts w:ascii="Arial" w:hAnsi="Arial" w:cs="Arial"/>
          <w:lang w:val="en-GB"/>
        </w:rPr>
      </w:pPr>
      <w:r>
        <w:rPr>
          <w:rFonts w:ascii="Arial" w:hAnsi="Arial" w:cs="Arial"/>
          <w:lang w:val="en-GB"/>
        </w:rPr>
        <w:t xml:space="preserve">You can also see a limited feed from the Facebook pages on the main BEC Website at </w:t>
      </w:r>
      <w:hyperlink r:id="rId8" w:history="1">
        <w:r w:rsidRPr="003A71DF">
          <w:rPr>
            <w:rStyle w:val="Hyperlink"/>
            <w:rFonts w:ascii="Arial" w:hAnsi="Arial" w:cs="Arial"/>
            <w:lang w:val="en-GB"/>
          </w:rPr>
          <w:t>www.bec.org.uk</w:t>
        </w:r>
      </w:hyperlink>
      <w:r>
        <w:rPr>
          <w:rFonts w:ascii="Arial" w:hAnsi="Arial" w:cs="Arial"/>
          <w:lang w:val="en-GB"/>
        </w:rPr>
        <w:t>.  By clicking on the Facebook items they will open in a different window.  There is also a Facebook button on the top menu to take you straight to the BEC pages.</w:t>
      </w:r>
    </w:p>
    <w:p w:rsidR="004D2B8A" w:rsidRDefault="004D2B8A" w:rsidP="00AE6358">
      <w:pPr>
        <w:ind w:left="720" w:right="720"/>
        <w:rPr>
          <w:rFonts w:ascii="Arial" w:hAnsi="Arial" w:cs="Arial"/>
          <w:lang w:val="en-GB"/>
        </w:rPr>
      </w:pPr>
    </w:p>
    <w:p w:rsidR="00D41DEB" w:rsidRDefault="00736BE6">
      <w:pPr>
        <w:ind w:left="720" w:right="720"/>
        <w:jc w:val="both"/>
        <w:rPr>
          <w:rFonts w:ascii="Arial" w:hAnsi="Arial" w:cs="Arial"/>
          <w:lang w:val="en-GB"/>
        </w:rPr>
      </w:pPr>
      <w:r>
        <w:rPr>
          <w:rFonts w:ascii="Arial" w:hAnsi="Arial" w:cs="Arial"/>
          <w:lang w:val="en-GB"/>
        </w:rPr>
        <w:t xml:space="preserve">I look forward to seeing you all in </w:t>
      </w:r>
      <w:r w:rsidR="005376D5">
        <w:rPr>
          <w:rFonts w:ascii="Arial" w:hAnsi="Arial" w:cs="Arial"/>
          <w:lang w:val="en-GB"/>
        </w:rPr>
        <w:t>Nottingham</w:t>
      </w:r>
      <w:r>
        <w:rPr>
          <w:rFonts w:ascii="Arial" w:hAnsi="Arial" w:cs="Arial"/>
          <w:lang w:val="en-GB"/>
        </w:rPr>
        <w:t xml:space="preserve"> where we can all meet again during May.</w:t>
      </w:r>
    </w:p>
    <w:p w:rsidR="00736BE6" w:rsidRDefault="00736BE6">
      <w:pPr>
        <w:ind w:left="720" w:right="720"/>
        <w:jc w:val="both"/>
        <w:rPr>
          <w:rFonts w:ascii="Arial" w:hAnsi="Arial" w:cs="Arial"/>
          <w:lang w:val="en-GB"/>
        </w:rPr>
      </w:pPr>
    </w:p>
    <w:p w:rsidR="00736BE6" w:rsidRDefault="00736BE6">
      <w:pPr>
        <w:ind w:left="720" w:right="720"/>
        <w:jc w:val="both"/>
        <w:rPr>
          <w:rFonts w:ascii="Arial" w:hAnsi="Arial" w:cs="Arial"/>
          <w:lang w:val="en-GB"/>
        </w:rPr>
      </w:pPr>
    </w:p>
    <w:p w:rsidR="001B2AA1" w:rsidRDefault="001B2AA1">
      <w:pPr>
        <w:ind w:left="720" w:right="720"/>
        <w:jc w:val="both"/>
        <w:rPr>
          <w:rFonts w:ascii="Arial" w:hAnsi="Arial" w:cs="Arial"/>
          <w:b/>
          <w:lang w:val="en-GB"/>
        </w:rPr>
      </w:pPr>
      <w:r>
        <w:rPr>
          <w:rFonts w:ascii="Arial" w:hAnsi="Arial" w:cs="Arial"/>
          <w:b/>
          <w:lang w:val="en-GB"/>
        </w:rPr>
        <w:t>Jeff Davis</w:t>
      </w:r>
    </w:p>
    <w:p w:rsidR="001B2AA1" w:rsidRDefault="001B2AA1">
      <w:pPr>
        <w:ind w:left="720" w:right="720"/>
        <w:jc w:val="both"/>
        <w:rPr>
          <w:rFonts w:ascii="Arial" w:hAnsi="Arial" w:cs="Arial"/>
          <w:lang w:val="en-GB"/>
        </w:rPr>
      </w:pPr>
      <w:r>
        <w:rPr>
          <w:rFonts w:ascii="Arial" w:hAnsi="Arial" w:cs="Arial"/>
          <w:lang w:val="en-GB"/>
        </w:rPr>
        <w:t>B.E.C. General Secretary</w:t>
      </w:r>
    </w:p>
    <w:p w:rsidR="00236BC8" w:rsidRDefault="00236BC8" w:rsidP="00496C35">
      <w:pPr>
        <w:ind w:right="720"/>
        <w:jc w:val="both"/>
        <w:rPr>
          <w:lang w:val="en-GB"/>
        </w:rPr>
      </w:pPr>
    </w:p>
    <w:p w:rsidR="00736BE6" w:rsidRDefault="00236BC8" w:rsidP="004D2B8A">
      <w:pPr>
        <w:ind w:left="720" w:right="720"/>
        <w:jc w:val="both"/>
        <w:rPr>
          <w:rFonts w:ascii="Arial" w:hAnsi="Arial" w:cs="Arial"/>
          <w:lang w:val="en-GB"/>
        </w:rPr>
      </w:pPr>
      <w:r>
        <w:rPr>
          <w:rFonts w:ascii="Arial" w:hAnsi="Arial" w:cs="Arial"/>
          <w:lang w:val="en-GB"/>
        </w:rPr>
        <w:t xml:space="preserve">P.S. </w:t>
      </w:r>
      <w:r w:rsidRPr="00236BC8">
        <w:rPr>
          <w:rFonts w:ascii="Arial" w:hAnsi="Arial" w:cs="Arial"/>
          <w:lang w:val="en-GB"/>
        </w:rPr>
        <w:t>Please k</w:t>
      </w:r>
      <w:r>
        <w:rPr>
          <w:rFonts w:ascii="Arial" w:hAnsi="Arial" w:cs="Arial"/>
          <w:lang w:val="en-GB"/>
        </w:rPr>
        <w:t xml:space="preserve">eep looking at the BEC website for updates (new items) for any changes which may happen.  </w:t>
      </w:r>
    </w:p>
    <w:sectPr w:rsidR="00736BE6">
      <w:headerReference w:type="default" r:id="rId9"/>
      <w:headerReference w:type="first" r:id="rId10"/>
      <w:pgSz w:w="12240" w:h="15840" w:code="1"/>
      <w:pgMar w:top="1701" w:right="539" w:bottom="851" w:left="539" w:header="113"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97" w:rsidRDefault="00D44197">
      <w:r>
        <w:separator/>
      </w:r>
    </w:p>
  </w:endnote>
  <w:endnote w:type="continuationSeparator" w:id="0">
    <w:p w:rsidR="00D44197" w:rsidRDefault="00D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97" w:rsidRDefault="00D44197">
      <w:r>
        <w:separator/>
      </w:r>
    </w:p>
  </w:footnote>
  <w:footnote w:type="continuationSeparator" w:id="0">
    <w:p w:rsidR="00D44197" w:rsidRDefault="00D4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8" w:type="dxa"/>
      <w:tblLayout w:type="fixed"/>
      <w:tblLook w:val="01E0" w:firstRow="1" w:lastRow="1" w:firstColumn="1" w:lastColumn="1" w:noHBand="0" w:noVBand="0"/>
    </w:tblPr>
    <w:tblGrid>
      <w:gridCol w:w="3060"/>
      <w:gridCol w:w="900"/>
      <w:gridCol w:w="2340"/>
      <w:gridCol w:w="2160"/>
      <w:gridCol w:w="2340"/>
    </w:tblGrid>
    <w:tr w:rsidR="00A4181C">
      <w:trPr>
        <w:cantSplit/>
        <w:trHeight w:val="529"/>
      </w:trPr>
      <w:tc>
        <w:tcPr>
          <w:tcW w:w="3060" w:type="dxa"/>
          <w:vMerge w:val="restart"/>
        </w:tcPr>
        <w:p w:rsidR="00A4181C" w:rsidRDefault="0036501F">
          <w:pPr>
            <w:pStyle w:val="Header"/>
          </w:pPr>
          <w:r>
            <w:rPr>
              <w:noProof/>
              <w:lang w:val="en-GB" w:eastAsia="en-GB"/>
            </w:rPr>
            <w:drawing>
              <wp:inline distT="0" distB="0" distL="0" distR="0">
                <wp:extent cx="847725" cy="723900"/>
                <wp:effectExtent l="0" t="0" r="9525" b="0"/>
                <wp:docPr id="2" name="Picture 2" descr="BEC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23900"/>
                        </a:xfrm>
                        <a:prstGeom prst="rect">
                          <a:avLst/>
                        </a:prstGeom>
                        <a:noFill/>
                        <a:ln>
                          <a:noFill/>
                        </a:ln>
                      </pic:spPr>
                    </pic:pic>
                  </a:graphicData>
                </a:graphic>
              </wp:inline>
            </w:drawing>
          </w:r>
        </w:p>
      </w:tc>
      <w:tc>
        <w:tcPr>
          <w:tcW w:w="900" w:type="dxa"/>
        </w:tcPr>
        <w:p w:rsidR="00A4181C" w:rsidRDefault="00A4181C">
          <w:pPr>
            <w:pStyle w:val="Header"/>
            <w:jc w:val="center"/>
            <w:rPr>
              <w:rFonts w:ascii="Arial Black" w:hAnsi="Arial Black"/>
              <w:color w:val="FFCC00"/>
              <w:sz w:val="36"/>
              <w:szCs w:val="36"/>
            </w:rPr>
          </w:pPr>
        </w:p>
      </w:tc>
      <w:tc>
        <w:tcPr>
          <w:tcW w:w="6840" w:type="dxa"/>
          <w:gridSpan w:val="3"/>
          <w:vAlign w:val="center"/>
        </w:tcPr>
        <w:p w:rsidR="00A4181C" w:rsidRDefault="00A4181C">
          <w:pPr>
            <w:pStyle w:val="Header"/>
            <w:jc w:val="center"/>
            <w:rPr>
              <w:rFonts w:ascii="Arial Black" w:hAnsi="Arial Black"/>
              <w:color w:val="FFCC00"/>
              <w:sz w:val="32"/>
              <w:szCs w:val="32"/>
            </w:rPr>
          </w:pPr>
        </w:p>
      </w:tc>
    </w:tr>
    <w:tr w:rsidR="00A4181C">
      <w:trPr>
        <w:cantSplit/>
      </w:trPr>
      <w:tc>
        <w:tcPr>
          <w:tcW w:w="3060" w:type="dxa"/>
          <w:vMerge/>
        </w:tcPr>
        <w:p w:rsidR="00A4181C" w:rsidRDefault="00A4181C">
          <w:pPr>
            <w:pStyle w:val="Header"/>
            <w:rPr>
              <w:sz w:val="16"/>
              <w:szCs w:val="16"/>
            </w:rPr>
          </w:pPr>
        </w:p>
      </w:tc>
      <w:tc>
        <w:tcPr>
          <w:tcW w:w="900" w:type="dxa"/>
        </w:tcPr>
        <w:p w:rsidR="00A4181C" w:rsidRDefault="00A4181C">
          <w:pPr>
            <w:pStyle w:val="Header"/>
            <w:rPr>
              <w:sz w:val="16"/>
              <w:szCs w:val="16"/>
            </w:rPr>
          </w:pPr>
        </w:p>
      </w:tc>
      <w:tc>
        <w:tcPr>
          <w:tcW w:w="2340" w:type="dxa"/>
        </w:tcPr>
        <w:p w:rsidR="00A4181C" w:rsidRDefault="00A4181C">
          <w:pPr>
            <w:pStyle w:val="Header"/>
            <w:rPr>
              <w:rFonts w:ascii="Arial" w:hAnsi="Arial" w:cs="Arial"/>
              <w:color w:val="008080"/>
              <w:sz w:val="14"/>
              <w:szCs w:val="14"/>
            </w:rPr>
          </w:pPr>
        </w:p>
      </w:tc>
      <w:tc>
        <w:tcPr>
          <w:tcW w:w="2160" w:type="dxa"/>
        </w:tcPr>
        <w:p w:rsidR="00A4181C" w:rsidRDefault="00A4181C">
          <w:pPr>
            <w:pStyle w:val="Header"/>
            <w:rPr>
              <w:rFonts w:ascii="Arial" w:hAnsi="Arial" w:cs="Arial"/>
              <w:color w:val="008080"/>
              <w:sz w:val="14"/>
              <w:szCs w:val="14"/>
            </w:rPr>
          </w:pPr>
        </w:p>
      </w:tc>
      <w:tc>
        <w:tcPr>
          <w:tcW w:w="2340" w:type="dxa"/>
        </w:tcPr>
        <w:p w:rsidR="00A4181C" w:rsidRDefault="00A4181C">
          <w:pPr>
            <w:pStyle w:val="Header"/>
            <w:rPr>
              <w:rFonts w:ascii="Arial" w:hAnsi="Arial" w:cs="Arial"/>
              <w:color w:val="008080"/>
              <w:sz w:val="14"/>
              <w:szCs w:val="14"/>
            </w:rPr>
          </w:pPr>
        </w:p>
      </w:tc>
    </w:tr>
  </w:tbl>
  <w:p w:rsidR="00A4181C" w:rsidRDefault="00A4181C">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8" w:type="dxa"/>
      <w:tblLayout w:type="fixed"/>
      <w:tblLook w:val="01E0" w:firstRow="1" w:lastRow="1" w:firstColumn="1" w:lastColumn="1" w:noHBand="0" w:noVBand="0"/>
    </w:tblPr>
    <w:tblGrid>
      <w:gridCol w:w="3060"/>
      <w:gridCol w:w="900"/>
      <w:gridCol w:w="2340"/>
      <w:gridCol w:w="2160"/>
      <w:gridCol w:w="2340"/>
    </w:tblGrid>
    <w:tr w:rsidR="00A4181C">
      <w:trPr>
        <w:cantSplit/>
        <w:trHeight w:val="529"/>
      </w:trPr>
      <w:tc>
        <w:tcPr>
          <w:tcW w:w="3060" w:type="dxa"/>
          <w:vMerge w:val="restart"/>
        </w:tcPr>
        <w:p w:rsidR="00A4181C" w:rsidRDefault="0036501F">
          <w:pPr>
            <w:pStyle w:val="Header"/>
          </w:pPr>
          <w:r>
            <w:rPr>
              <w:noProof/>
              <w:lang w:val="en-GB" w:eastAsia="en-GB"/>
            </w:rPr>
            <w:drawing>
              <wp:inline distT="0" distB="0" distL="0" distR="0">
                <wp:extent cx="1647825" cy="1409700"/>
                <wp:effectExtent l="0" t="0" r="9525" b="0"/>
                <wp:docPr id="1" name="Picture 1" descr="BEC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C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409700"/>
                        </a:xfrm>
                        <a:prstGeom prst="rect">
                          <a:avLst/>
                        </a:prstGeom>
                        <a:noFill/>
                        <a:ln>
                          <a:noFill/>
                        </a:ln>
                      </pic:spPr>
                    </pic:pic>
                  </a:graphicData>
                </a:graphic>
              </wp:inline>
            </w:drawing>
          </w:r>
        </w:p>
      </w:tc>
      <w:tc>
        <w:tcPr>
          <w:tcW w:w="900" w:type="dxa"/>
        </w:tcPr>
        <w:p w:rsidR="00A4181C" w:rsidRDefault="00A4181C">
          <w:pPr>
            <w:pStyle w:val="Header"/>
            <w:jc w:val="center"/>
            <w:rPr>
              <w:rFonts w:ascii="Arial Black" w:hAnsi="Arial Black"/>
              <w:color w:val="FFCC00"/>
              <w:sz w:val="36"/>
              <w:szCs w:val="36"/>
            </w:rPr>
          </w:pPr>
        </w:p>
      </w:tc>
      <w:tc>
        <w:tcPr>
          <w:tcW w:w="6840" w:type="dxa"/>
          <w:gridSpan w:val="3"/>
          <w:shd w:val="clear" w:color="auto" w:fill="003366"/>
          <w:vAlign w:val="center"/>
        </w:tcPr>
        <w:p w:rsidR="00A4181C" w:rsidRDefault="00A4181C">
          <w:pPr>
            <w:pStyle w:val="Header"/>
            <w:jc w:val="center"/>
            <w:rPr>
              <w:rFonts w:ascii="Arial Black" w:hAnsi="Arial Black"/>
              <w:color w:val="FFCC00"/>
              <w:sz w:val="32"/>
              <w:szCs w:val="32"/>
            </w:rPr>
          </w:pPr>
          <w:r>
            <w:rPr>
              <w:rFonts w:ascii="Arial Black" w:hAnsi="Arial Black"/>
              <w:color w:val="FFCC00"/>
              <w:sz w:val="32"/>
              <w:szCs w:val="32"/>
            </w:rPr>
            <w:t>BOWLING EUROPEEN CORPORATIF</w:t>
          </w:r>
        </w:p>
      </w:tc>
    </w:tr>
    <w:tr w:rsidR="00A4181C">
      <w:trPr>
        <w:cantSplit/>
      </w:trPr>
      <w:tc>
        <w:tcPr>
          <w:tcW w:w="3060" w:type="dxa"/>
          <w:vMerge/>
        </w:tcPr>
        <w:p w:rsidR="00A4181C" w:rsidRDefault="00A4181C">
          <w:pPr>
            <w:pStyle w:val="Header"/>
            <w:rPr>
              <w:sz w:val="16"/>
              <w:szCs w:val="16"/>
            </w:rPr>
          </w:pPr>
        </w:p>
      </w:tc>
      <w:tc>
        <w:tcPr>
          <w:tcW w:w="900" w:type="dxa"/>
        </w:tcPr>
        <w:p w:rsidR="00A4181C" w:rsidRDefault="00A4181C">
          <w:pPr>
            <w:pStyle w:val="Header"/>
            <w:rPr>
              <w:sz w:val="16"/>
              <w:szCs w:val="16"/>
            </w:rPr>
          </w:pPr>
        </w:p>
      </w:tc>
      <w:tc>
        <w:tcPr>
          <w:tcW w:w="2340" w:type="dxa"/>
        </w:tcPr>
        <w:p w:rsidR="00A4181C" w:rsidRDefault="00A4181C">
          <w:pPr>
            <w:pStyle w:val="Header"/>
            <w:rPr>
              <w:rFonts w:ascii="Arial" w:hAnsi="Arial" w:cs="Arial"/>
              <w:sz w:val="14"/>
              <w:szCs w:val="14"/>
            </w:rPr>
          </w:pPr>
        </w:p>
        <w:p w:rsidR="00A4181C" w:rsidRDefault="00A4181C">
          <w:pPr>
            <w:pStyle w:val="Header"/>
            <w:rPr>
              <w:rFonts w:ascii="Arial" w:hAnsi="Arial" w:cs="Arial"/>
              <w:i/>
              <w:color w:val="008080"/>
              <w:sz w:val="14"/>
              <w:szCs w:val="14"/>
            </w:rPr>
          </w:pPr>
          <w:r>
            <w:rPr>
              <w:rFonts w:ascii="Arial" w:hAnsi="Arial" w:cs="Arial"/>
              <w:i/>
              <w:color w:val="008080"/>
              <w:sz w:val="14"/>
              <w:szCs w:val="14"/>
            </w:rPr>
            <w:t>President:-</w:t>
          </w:r>
        </w:p>
        <w:p w:rsidR="00A4181C" w:rsidRDefault="00A4181C">
          <w:pPr>
            <w:pStyle w:val="Header"/>
            <w:rPr>
              <w:rFonts w:ascii="Arial" w:hAnsi="Arial" w:cs="Arial"/>
              <w:color w:val="008080"/>
              <w:sz w:val="14"/>
              <w:szCs w:val="14"/>
            </w:rPr>
          </w:pPr>
          <w:r>
            <w:rPr>
              <w:rFonts w:ascii="Arial" w:hAnsi="Arial" w:cs="Arial"/>
              <w:color w:val="008080"/>
              <w:sz w:val="14"/>
              <w:szCs w:val="14"/>
            </w:rPr>
            <w:t>Mrs Anita Tronnier</w:t>
          </w:r>
        </w:p>
        <w:p w:rsidR="00A4181C" w:rsidRDefault="00A4181C">
          <w:pPr>
            <w:pStyle w:val="Header"/>
            <w:rPr>
              <w:rFonts w:ascii="Arial" w:hAnsi="Arial" w:cs="Arial"/>
              <w:color w:val="008080"/>
              <w:sz w:val="14"/>
              <w:szCs w:val="14"/>
            </w:rPr>
          </w:pPr>
          <w:r>
            <w:rPr>
              <w:rFonts w:ascii="Arial" w:hAnsi="Arial" w:cs="Arial"/>
              <w:color w:val="008080"/>
              <w:sz w:val="14"/>
              <w:szCs w:val="14"/>
            </w:rPr>
            <w:t>Wiedstr. 20</w:t>
          </w:r>
        </w:p>
        <w:p w:rsidR="00A4181C" w:rsidRDefault="00A4181C">
          <w:pPr>
            <w:pStyle w:val="Header"/>
            <w:rPr>
              <w:rFonts w:ascii="Arial" w:hAnsi="Arial" w:cs="Arial"/>
              <w:color w:val="008080"/>
              <w:sz w:val="14"/>
              <w:szCs w:val="14"/>
            </w:rPr>
          </w:pPr>
          <w:r>
            <w:rPr>
              <w:rFonts w:ascii="Arial" w:hAnsi="Arial" w:cs="Arial"/>
              <w:color w:val="008080"/>
              <w:sz w:val="14"/>
              <w:szCs w:val="14"/>
            </w:rPr>
            <w:t>53859 Niederkassel-Mondorf</w:t>
          </w:r>
        </w:p>
        <w:p w:rsidR="00A4181C" w:rsidRDefault="00A4181C">
          <w:pPr>
            <w:pStyle w:val="Header"/>
            <w:rPr>
              <w:rFonts w:ascii="Arial" w:hAnsi="Arial" w:cs="Arial"/>
              <w:color w:val="008080"/>
              <w:sz w:val="14"/>
              <w:szCs w:val="14"/>
            </w:rPr>
          </w:pPr>
          <w:smartTag w:uri="urn:schemas-microsoft-com:office:smarttags" w:element="place">
            <w:smartTag w:uri="urn:schemas-microsoft-com:office:smarttags" w:element="country-region">
              <w:r>
                <w:rPr>
                  <w:rFonts w:ascii="Arial" w:hAnsi="Arial" w:cs="Arial"/>
                  <w:color w:val="008080"/>
                  <w:sz w:val="14"/>
                  <w:szCs w:val="14"/>
                </w:rPr>
                <w:t>Germany</w:t>
              </w:r>
            </w:smartTag>
          </w:smartTag>
        </w:p>
        <w:p w:rsidR="00A4181C" w:rsidRDefault="00A4181C">
          <w:pPr>
            <w:pStyle w:val="Header"/>
            <w:rPr>
              <w:rFonts w:ascii="Arial" w:hAnsi="Arial" w:cs="Arial"/>
              <w:color w:val="008080"/>
              <w:sz w:val="14"/>
              <w:szCs w:val="14"/>
            </w:rPr>
          </w:pPr>
        </w:p>
        <w:p w:rsidR="00A4181C" w:rsidRDefault="00A4181C">
          <w:pPr>
            <w:pStyle w:val="Header"/>
            <w:rPr>
              <w:rFonts w:ascii="Arial" w:hAnsi="Arial" w:cs="Arial"/>
              <w:color w:val="008080"/>
              <w:sz w:val="14"/>
              <w:szCs w:val="14"/>
            </w:rPr>
          </w:pPr>
        </w:p>
        <w:p w:rsidR="00A4181C" w:rsidRDefault="00A4181C">
          <w:pPr>
            <w:pStyle w:val="Header"/>
            <w:rPr>
              <w:rFonts w:ascii="Arial" w:hAnsi="Arial" w:cs="Arial"/>
              <w:color w:val="008080"/>
              <w:sz w:val="14"/>
              <w:szCs w:val="14"/>
            </w:rPr>
          </w:pPr>
          <w:r>
            <w:rPr>
              <w:rFonts w:ascii="Arial" w:hAnsi="Arial" w:cs="Arial"/>
              <w:color w:val="008080"/>
              <w:sz w:val="14"/>
              <w:szCs w:val="14"/>
            </w:rPr>
            <w:t>Tel:-  DOM 0228 433 7623</w:t>
          </w:r>
        </w:p>
        <w:p w:rsidR="00A4181C" w:rsidRDefault="00A4181C">
          <w:pPr>
            <w:pStyle w:val="Header"/>
            <w:rPr>
              <w:rFonts w:ascii="Arial" w:hAnsi="Arial" w:cs="Arial"/>
              <w:color w:val="008080"/>
              <w:sz w:val="14"/>
              <w:szCs w:val="14"/>
            </w:rPr>
          </w:pPr>
          <w:r>
            <w:rPr>
              <w:rFonts w:ascii="Arial" w:hAnsi="Arial" w:cs="Arial"/>
              <w:color w:val="008080"/>
              <w:sz w:val="14"/>
              <w:szCs w:val="14"/>
            </w:rPr>
            <w:t>Fax:- DOM 0228 433 7624</w:t>
          </w:r>
        </w:p>
      </w:tc>
      <w:tc>
        <w:tcPr>
          <w:tcW w:w="2160" w:type="dxa"/>
        </w:tcPr>
        <w:p w:rsidR="00A4181C" w:rsidRDefault="00A4181C">
          <w:pPr>
            <w:pStyle w:val="Header"/>
            <w:rPr>
              <w:rFonts w:ascii="Arial" w:hAnsi="Arial" w:cs="Arial"/>
              <w:sz w:val="14"/>
              <w:szCs w:val="14"/>
            </w:rPr>
          </w:pPr>
        </w:p>
        <w:p w:rsidR="00A4181C" w:rsidRDefault="00A4181C">
          <w:pPr>
            <w:pStyle w:val="Header"/>
            <w:rPr>
              <w:rFonts w:ascii="Arial" w:hAnsi="Arial" w:cs="Arial"/>
              <w:i/>
              <w:color w:val="008080"/>
              <w:sz w:val="14"/>
              <w:szCs w:val="14"/>
            </w:rPr>
          </w:pPr>
          <w:r>
            <w:rPr>
              <w:rFonts w:ascii="Arial" w:hAnsi="Arial" w:cs="Arial"/>
              <w:i/>
              <w:color w:val="008080"/>
              <w:sz w:val="14"/>
              <w:szCs w:val="14"/>
            </w:rPr>
            <w:t>Sécretaire Géneral:-</w:t>
          </w:r>
        </w:p>
        <w:p w:rsidR="00A4181C" w:rsidRDefault="00A4181C">
          <w:pPr>
            <w:pStyle w:val="Header"/>
            <w:rPr>
              <w:rFonts w:ascii="Arial" w:hAnsi="Arial" w:cs="Arial"/>
              <w:color w:val="008080"/>
              <w:sz w:val="14"/>
              <w:szCs w:val="14"/>
            </w:rPr>
          </w:pPr>
          <w:r>
            <w:rPr>
              <w:rFonts w:ascii="Arial" w:hAnsi="Arial" w:cs="Arial"/>
              <w:color w:val="008080"/>
              <w:sz w:val="14"/>
              <w:szCs w:val="14"/>
            </w:rPr>
            <w:t>Mr Jeff Davis</w:t>
          </w:r>
        </w:p>
        <w:p w:rsidR="00A4181C" w:rsidRDefault="00A4181C">
          <w:pPr>
            <w:pStyle w:val="Header"/>
            <w:rPr>
              <w:rFonts w:ascii="Arial" w:hAnsi="Arial" w:cs="Arial"/>
              <w:color w:val="008080"/>
              <w:sz w:val="14"/>
              <w:szCs w:val="14"/>
            </w:rPr>
          </w:pPr>
          <w:smartTag w:uri="urn:schemas-microsoft-com:office:smarttags" w:element="Street">
            <w:smartTag w:uri="urn:schemas-microsoft-com:office:smarttags" w:element="address">
              <w:r>
                <w:rPr>
                  <w:rFonts w:ascii="Arial" w:hAnsi="Arial" w:cs="Arial"/>
                  <w:color w:val="008080"/>
                  <w:sz w:val="14"/>
                  <w:szCs w:val="14"/>
                </w:rPr>
                <w:t>4 Park House Drive</w:t>
              </w:r>
            </w:smartTag>
          </w:smartTag>
        </w:p>
        <w:p w:rsidR="00A4181C" w:rsidRDefault="00A4181C">
          <w:pPr>
            <w:pStyle w:val="Header"/>
            <w:rPr>
              <w:rFonts w:ascii="Arial" w:hAnsi="Arial" w:cs="Arial"/>
              <w:color w:val="008080"/>
              <w:sz w:val="14"/>
              <w:szCs w:val="14"/>
            </w:rPr>
          </w:pPr>
          <w:r>
            <w:rPr>
              <w:rFonts w:ascii="Arial" w:hAnsi="Arial" w:cs="Arial"/>
              <w:color w:val="008080"/>
              <w:sz w:val="14"/>
              <w:szCs w:val="14"/>
            </w:rPr>
            <w:t>Sandbach</w:t>
          </w:r>
        </w:p>
        <w:p w:rsidR="00A4181C" w:rsidRDefault="00A4181C">
          <w:pPr>
            <w:pStyle w:val="Header"/>
            <w:rPr>
              <w:rFonts w:ascii="Arial" w:hAnsi="Arial" w:cs="Arial"/>
              <w:color w:val="008080"/>
              <w:sz w:val="14"/>
              <w:szCs w:val="14"/>
            </w:rPr>
          </w:pPr>
          <w:smartTag w:uri="urn:schemas-microsoft-com:office:smarttags" w:element="place">
            <w:smartTag w:uri="urn:schemas-microsoft-com:office:smarttags" w:element="City">
              <w:r>
                <w:rPr>
                  <w:rFonts w:ascii="Arial" w:hAnsi="Arial" w:cs="Arial"/>
                  <w:color w:val="008080"/>
                  <w:sz w:val="14"/>
                  <w:szCs w:val="14"/>
                </w:rPr>
                <w:t>Cheshire</w:t>
              </w:r>
            </w:smartTag>
          </w:smartTag>
          <w:r>
            <w:rPr>
              <w:rFonts w:ascii="Arial" w:hAnsi="Arial" w:cs="Arial"/>
              <w:color w:val="008080"/>
              <w:sz w:val="14"/>
              <w:szCs w:val="14"/>
            </w:rPr>
            <w:t>.  CW11 1YW</w:t>
          </w:r>
        </w:p>
        <w:p w:rsidR="00A4181C" w:rsidRDefault="00A4181C">
          <w:pPr>
            <w:pStyle w:val="Header"/>
            <w:rPr>
              <w:rFonts w:ascii="Arial" w:hAnsi="Arial" w:cs="Arial"/>
              <w:color w:val="008080"/>
              <w:sz w:val="14"/>
              <w:szCs w:val="14"/>
            </w:rPr>
          </w:pPr>
          <w:smartTag w:uri="urn:schemas-microsoft-com:office:smarttags" w:element="place">
            <w:smartTag w:uri="urn:schemas-microsoft-com:office:smarttags" w:element="country-region">
              <w:r>
                <w:rPr>
                  <w:rFonts w:ascii="Arial" w:hAnsi="Arial" w:cs="Arial"/>
                  <w:color w:val="008080"/>
                  <w:sz w:val="14"/>
                  <w:szCs w:val="14"/>
                </w:rPr>
                <w:t>United Kingdom</w:t>
              </w:r>
            </w:smartTag>
          </w:smartTag>
        </w:p>
        <w:p w:rsidR="00A4181C" w:rsidRDefault="00A4181C">
          <w:pPr>
            <w:pStyle w:val="Header"/>
            <w:rPr>
              <w:rFonts w:ascii="Arial" w:hAnsi="Arial" w:cs="Arial"/>
              <w:color w:val="008080"/>
              <w:sz w:val="14"/>
              <w:szCs w:val="14"/>
            </w:rPr>
          </w:pPr>
        </w:p>
        <w:p w:rsidR="00A4181C" w:rsidRDefault="00A4181C">
          <w:pPr>
            <w:pStyle w:val="Header"/>
            <w:rPr>
              <w:rFonts w:ascii="Arial" w:hAnsi="Arial" w:cs="Arial"/>
              <w:color w:val="008080"/>
              <w:sz w:val="14"/>
              <w:szCs w:val="14"/>
            </w:rPr>
          </w:pPr>
          <w:r>
            <w:rPr>
              <w:rFonts w:ascii="Arial" w:hAnsi="Arial" w:cs="Arial"/>
              <w:color w:val="008080"/>
              <w:sz w:val="14"/>
              <w:szCs w:val="14"/>
            </w:rPr>
            <w:t>Tel:  DOM 01270-761158</w:t>
          </w:r>
        </w:p>
        <w:p w:rsidR="00A4181C" w:rsidRDefault="00A4181C">
          <w:pPr>
            <w:pStyle w:val="Header"/>
            <w:rPr>
              <w:rFonts w:ascii="Arial" w:hAnsi="Arial" w:cs="Arial"/>
              <w:color w:val="008080"/>
              <w:sz w:val="14"/>
              <w:szCs w:val="14"/>
            </w:rPr>
          </w:pPr>
          <w:r>
            <w:rPr>
              <w:rFonts w:ascii="Arial" w:hAnsi="Arial" w:cs="Arial"/>
              <w:color w:val="008080"/>
              <w:sz w:val="14"/>
              <w:szCs w:val="14"/>
            </w:rPr>
            <w:t>Fax: DOM 01270-761158</w:t>
          </w:r>
        </w:p>
      </w:tc>
      <w:tc>
        <w:tcPr>
          <w:tcW w:w="2340" w:type="dxa"/>
        </w:tcPr>
        <w:p w:rsidR="00A4181C" w:rsidRDefault="00A4181C">
          <w:pPr>
            <w:pStyle w:val="Header"/>
            <w:rPr>
              <w:rFonts w:ascii="Arial" w:hAnsi="Arial" w:cs="Arial"/>
              <w:color w:val="008080"/>
              <w:sz w:val="14"/>
              <w:szCs w:val="14"/>
            </w:rPr>
          </w:pPr>
        </w:p>
        <w:p w:rsidR="00A4181C" w:rsidRDefault="00A4181C">
          <w:pPr>
            <w:pStyle w:val="Header"/>
            <w:rPr>
              <w:rFonts w:ascii="Arial" w:hAnsi="Arial" w:cs="Arial"/>
              <w:i/>
              <w:color w:val="008080"/>
              <w:sz w:val="14"/>
              <w:szCs w:val="14"/>
            </w:rPr>
          </w:pPr>
          <w:r>
            <w:rPr>
              <w:rFonts w:ascii="Arial" w:hAnsi="Arial" w:cs="Arial"/>
              <w:i/>
              <w:color w:val="008080"/>
              <w:sz w:val="14"/>
              <w:szCs w:val="14"/>
            </w:rPr>
            <w:t>Trésorier:-</w:t>
          </w:r>
        </w:p>
        <w:p w:rsidR="00A4181C" w:rsidRDefault="00A4181C">
          <w:pPr>
            <w:pStyle w:val="Header"/>
            <w:rPr>
              <w:rFonts w:ascii="Arial" w:hAnsi="Arial" w:cs="Arial"/>
              <w:color w:val="008080"/>
              <w:sz w:val="14"/>
              <w:szCs w:val="14"/>
            </w:rPr>
          </w:pPr>
          <w:r>
            <w:rPr>
              <w:rFonts w:ascii="Arial" w:hAnsi="Arial" w:cs="Arial"/>
              <w:color w:val="008080"/>
              <w:sz w:val="14"/>
              <w:szCs w:val="14"/>
            </w:rPr>
            <w:t xml:space="preserve">Mr </w:t>
          </w:r>
          <w:smartTag w:uri="urn:schemas-microsoft-com:office:smarttags" w:element="PersonName">
            <w:r>
              <w:rPr>
                <w:rFonts w:ascii="Arial" w:hAnsi="Arial" w:cs="Arial"/>
                <w:color w:val="008080"/>
                <w:sz w:val="14"/>
                <w:szCs w:val="14"/>
              </w:rPr>
              <w:t>Joel Hienrich</w:t>
            </w:r>
          </w:smartTag>
        </w:p>
        <w:p w:rsidR="00A4181C" w:rsidRDefault="00A4181C">
          <w:pPr>
            <w:pStyle w:val="Header"/>
            <w:rPr>
              <w:rFonts w:ascii="Arial" w:hAnsi="Arial" w:cs="Arial"/>
              <w:color w:val="008080"/>
              <w:sz w:val="14"/>
              <w:szCs w:val="14"/>
            </w:rPr>
          </w:pPr>
          <w:r>
            <w:rPr>
              <w:rFonts w:ascii="Arial" w:hAnsi="Arial" w:cs="Arial"/>
              <w:color w:val="008080"/>
              <w:sz w:val="14"/>
              <w:szCs w:val="14"/>
            </w:rPr>
            <w:t>24, Chemin Edouard Olivert</w:t>
          </w:r>
        </w:p>
        <w:p w:rsidR="00A4181C" w:rsidRDefault="00A4181C">
          <w:pPr>
            <w:pStyle w:val="Header"/>
            <w:rPr>
              <w:rFonts w:ascii="Arial" w:hAnsi="Arial" w:cs="Arial"/>
              <w:color w:val="008080"/>
              <w:sz w:val="14"/>
              <w:szCs w:val="14"/>
            </w:rPr>
          </w:pPr>
          <w:r>
            <w:rPr>
              <w:rFonts w:ascii="Arial" w:hAnsi="Arial" w:cs="Arial"/>
              <w:color w:val="008080"/>
              <w:sz w:val="14"/>
              <w:szCs w:val="14"/>
            </w:rPr>
            <w:t>CH 1226 Thonex</w:t>
          </w:r>
        </w:p>
        <w:p w:rsidR="00A4181C" w:rsidRDefault="00A4181C">
          <w:pPr>
            <w:pStyle w:val="Header"/>
            <w:rPr>
              <w:rFonts w:ascii="Arial" w:hAnsi="Arial" w:cs="Arial"/>
              <w:color w:val="008080"/>
              <w:sz w:val="14"/>
              <w:szCs w:val="14"/>
            </w:rPr>
          </w:pPr>
          <w:smartTag w:uri="urn:schemas-microsoft-com:office:smarttags" w:element="place">
            <w:smartTag w:uri="urn:schemas-microsoft-com:office:smarttags" w:element="country-region">
              <w:r>
                <w:rPr>
                  <w:rFonts w:ascii="Arial" w:hAnsi="Arial" w:cs="Arial"/>
                  <w:color w:val="008080"/>
                  <w:sz w:val="14"/>
                  <w:szCs w:val="14"/>
                </w:rPr>
                <w:t>Switzerland</w:t>
              </w:r>
            </w:smartTag>
          </w:smartTag>
        </w:p>
        <w:p w:rsidR="00A4181C" w:rsidRDefault="00A4181C">
          <w:pPr>
            <w:pStyle w:val="Header"/>
            <w:rPr>
              <w:rFonts w:ascii="Arial" w:hAnsi="Arial" w:cs="Arial"/>
              <w:color w:val="008080"/>
              <w:sz w:val="14"/>
              <w:szCs w:val="14"/>
            </w:rPr>
          </w:pPr>
        </w:p>
        <w:p w:rsidR="00A4181C" w:rsidRDefault="00A4181C">
          <w:pPr>
            <w:pStyle w:val="Header"/>
            <w:rPr>
              <w:rFonts w:ascii="Arial" w:hAnsi="Arial" w:cs="Arial"/>
              <w:color w:val="008080"/>
              <w:sz w:val="14"/>
              <w:szCs w:val="14"/>
            </w:rPr>
          </w:pPr>
          <w:r>
            <w:rPr>
              <w:rFonts w:ascii="Arial" w:hAnsi="Arial" w:cs="Arial"/>
              <w:color w:val="008080"/>
              <w:sz w:val="14"/>
              <w:szCs w:val="14"/>
            </w:rPr>
            <w:t>Tel:  DOM (22) 349 42 04</w:t>
          </w:r>
        </w:p>
        <w:p w:rsidR="00A4181C" w:rsidRDefault="00A4181C">
          <w:pPr>
            <w:pStyle w:val="Header"/>
            <w:rPr>
              <w:rFonts w:ascii="Arial" w:hAnsi="Arial" w:cs="Arial"/>
              <w:color w:val="008080"/>
              <w:sz w:val="14"/>
              <w:szCs w:val="14"/>
            </w:rPr>
          </w:pPr>
          <w:r>
            <w:rPr>
              <w:rFonts w:ascii="Arial" w:hAnsi="Arial" w:cs="Arial"/>
              <w:color w:val="008080"/>
              <w:sz w:val="14"/>
              <w:szCs w:val="14"/>
            </w:rPr>
            <w:t xml:space="preserve">        BUR  (22) 308 33 68</w:t>
          </w:r>
        </w:p>
        <w:p w:rsidR="00A4181C" w:rsidRDefault="00A4181C">
          <w:pPr>
            <w:pStyle w:val="Header"/>
            <w:rPr>
              <w:rFonts w:ascii="Arial" w:hAnsi="Arial" w:cs="Arial"/>
              <w:color w:val="008080"/>
              <w:sz w:val="14"/>
              <w:szCs w:val="14"/>
            </w:rPr>
          </w:pPr>
          <w:r>
            <w:rPr>
              <w:rFonts w:ascii="Arial" w:hAnsi="Arial" w:cs="Arial"/>
              <w:color w:val="008080"/>
              <w:sz w:val="14"/>
              <w:szCs w:val="14"/>
            </w:rPr>
            <w:t>Fax: BUR  (22) 308 33 27</w:t>
          </w:r>
        </w:p>
      </w:tc>
    </w:tr>
  </w:tbl>
  <w:p w:rsidR="00A4181C" w:rsidRDefault="00A41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2E0"/>
    <w:rsid w:val="00011F13"/>
    <w:rsid w:val="00012FA7"/>
    <w:rsid w:val="00051BB8"/>
    <w:rsid w:val="000A318E"/>
    <w:rsid w:val="000C365A"/>
    <w:rsid w:val="000C54E7"/>
    <w:rsid w:val="000D0115"/>
    <w:rsid w:val="000E5F5E"/>
    <w:rsid w:val="001005A7"/>
    <w:rsid w:val="001633D6"/>
    <w:rsid w:val="001761CF"/>
    <w:rsid w:val="00192873"/>
    <w:rsid w:val="001A7822"/>
    <w:rsid w:val="001B1C9B"/>
    <w:rsid w:val="001B2AA1"/>
    <w:rsid w:val="002073F9"/>
    <w:rsid w:val="002205F2"/>
    <w:rsid w:val="00236A33"/>
    <w:rsid w:val="00236BC8"/>
    <w:rsid w:val="002745E7"/>
    <w:rsid w:val="002746DC"/>
    <w:rsid w:val="00280680"/>
    <w:rsid w:val="002B3A4B"/>
    <w:rsid w:val="002D552E"/>
    <w:rsid w:val="002E0743"/>
    <w:rsid w:val="003248BD"/>
    <w:rsid w:val="00360A5C"/>
    <w:rsid w:val="0036501F"/>
    <w:rsid w:val="003C3ACB"/>
    <w:rsid w:val="003D3561"/>
    <w:rsid w:val="003D55E7"/>
    <w:rsid w:val="003E2562"/>
    <w:rsid w:val="003F5657"/>
    <w:rsid w:val="00452C22"/>
    <w:rsid w:val="00464024"/>
    <w:rsid w:val="004962E0"/>
    <w:rsid w:val="00496599"/>
    <w:rsid w:val="00496C35"/>
    <w:rsid w:val="004B4A72"/>
    <w:rsid w:val="004D2B8A"/>
    <w:rsid w:val="004D4843"/>
    <w:rsid w:val="004F342B"/>
    <w:rsid w:val="00535234"/>
    <w:rsid w:val="005376D5"/>
    <w:rsid w:val="00543FF5"/>
    <w:rsid w:val="00563247"/>
    <w:rsid w:val="00580AB5"/>
    <w:rsid w:val="005813D9"/>
    <w:rsid w:val="005B0702"/>
    <w:rsid w:val="005B6DCC"/>
    <w:rsid w:val="005B78C7"/>
    <w:rsid w:val="005D2457"/>
    <w:rsid w:val="005E3D74"/>
    <w:rsid w:val="005E6BF8"/>
    <w:rsid w:val="00622C3D"/>
    <w:rsid w:val="00634628"/>
    <w:rsid w:val="00683EB9"/>
    <w:rsid w:val="006B4B01"/>
    <w:rsid w:val="006C062B"/>
    <w:rsid w:val="006D0858"/>
    <w:rsid w:val="006F3F8E"/>
    <w:rsid w:val="00727175"/>
    <w:rsid w:val="0072780B"/>
    <w:rsid w:val="00736BE6"/>
    <w:rsid w:val="0074188C"/>
    <w:rsid w:val="00796CCF"/>
    <w:rsid w:val="007A6557"/>
    <w:rsid w:val="007B5C7E"/>
    <w:rsid w:val="007C2D83"/>
    <w:rsid w:val="007C565C"/>
    <w:rsid w:val="007E1355"/>
    <w:rsid w:val="007F701F"/>
    <w:rsid w:val="0082606F"/>
    <w:rsid w:val="00862139"/>
    <w:rsid w:val="00885621"/>
    <w:rsid w:val="008913CB"/>
    <w:rsid w:val="008E127F"/>
    <w:rsid w:val="009111BF"/>
    <w:rsid w:val="00913CAE"/>
    <w:rsid w:val="0097132A"/>
    <w:rsid w:val="009C16CD"/>
    <w:rsid w:val="00A21DBF"/>
    <w:rsid w:val="00A4181C"/>
    <w:rsid w:val="00AD135E"/>
    <w:rsid w:val="00AE6358"/>
    <w:rsid w:val="00AF6463"/>
    <w:rsid w:val="00B2187B"/>
    <w:rsid w:val="00B2210E"/>
    <w:rsid w:val="00B61C13"/>
    <w:rsid w:val="00B65952"/>
    <w:rsid w:val="00B74368"/>
    <w:rsid w:val="00BA7C74"/>
    <w:rsid w:val="00C04154"/>
    <w:rsid w:val="00C76DD9"/>
    <w:rsid w:val="00C977AC"/>
    <w:rsid w:val="00CE7F53"/>
    <w:rsid w:val="00CF5093"/>
    <w:rsid w:val="00CF6D5B"/>
    <w:rsid w:val="00D378FA"/>
    <w:rsid w:val="00D41DEB"/>
    <w:rsid w:val="00D42E9D"/>
    <w:rsid w:val="00D44197"/>
    <w:rsid w:val="00D85E36"/>
    <w:rsid w:val="00D95348"/>
    <w:rsid w:val="00DB1F3D"/>
    <w:rsid w:val="00DC4B48"/>
    <w:rsid w:val="00DC7C10"/>
    <w:rsid w:val="00E11C27"/>
    <w:rsid w:val="00E659F4"/>
    <w:rsid w:val="00E7138C"/>
    <w:rsid w:val="00E877BF"/>
    <w:rsid w:val="00EB6D50"/>
    <w:rsid w:val="00F00038"/>
    <w:rsid w:val="00F22AC4"/>
    <w:rsid w:val="00F23891"/>
    <w:rsid w:val="00F514AB"/>
    <w:rsid w:val="00F51580"/>
    <w:rsid w:val="00F6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right="720"/>
      <w:outlineLvl w:val="0"/>
    </w:pPr>
    <w:rPr>
      <w:rFonts w:ascii="Arial" w:hAnsi="Arial" w:cs="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jc w:val="both"/>
    </w:pPr>
    <w:rPr>
      <w:rFonts w:ascii="Arial" w:hAnsi="Arial" w:cs="Arial"/>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D95348"/>
    <w:rPr>
      <w:rFonts w:ascii="Tahoma" w:hAnsi="Tahoma" w:cs="Tahoma"/>
      <w:sz w:val="16"/>
      <w:szCs w:val="16"/>
    </w:rPr>
  </w:style>
  <w:style w:type="character" w:customStyle="1" w:styleId="BalloonTextChar">
    <w:name w:val="Balloon Text Char"/>
    <w:basedOn w:val="DefaultParagraphFont"/>
    <w:link w:val="BalloonText"/>
    <w:rsid w:val="00D95348"/>
    <w:rPr>
      <w:rFonts w:ascii="Tahoma" w:hAnsi="Tahoma" w:cs="Tahoma"/>
      <w:sz w:val="16"/>
      <w:szCs w:val="16"/>
      <w:lang w:val="en-US" w:eastAsia="en-US"/>
    </w:rPr>
  </w:style>
  <w:style w:type="character" w:customStyle="1" w:styleId="ff1">
    <w:name w:val="ff1"/>
    <w:basedOn w:val="DefaultParagraphFont"/>
    <w:rsid w:val="00496599"/>
  </w:style>
  <w:style w:type="character" w:customStyle="1" w:styleId="xbe">
    <w:name w:val="_xbe"/>
    <w:basedOn w:val="DefaultParagraphFont"/>
    <w:rsid w:val="00360A5C"/>
  </w:style>
  <w:style w:type="table" w:styleId="TableGrid">
    <w:name w:val="Table Grid"/>
    <w:basedOn w:val="TableNormal"/>
    <w:uiPriority w:val="59"/>
    <w:rsid w:val="00581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right="720"/>
      <w:outlineLvl w:val="0"/>
    </w:pPr>
    <w:rPr>
      <w:rFonts w:ascii="Arial" w:hAnsi="Arial" w:cs="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720"/>
      <w:jc w:val="both"/>
    </w:pPr>
    <w:rPr>
      <w:rFonts w:ascii="Arial" w:hAnsi="Arial" w:cs="Arial"/>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D95348"/>
    <w:rPr>
      <w:rFonts w:ascii="Tahoma" w:hAnsi="Tahoma" w:cs="Tahoma"/>
      <w:sz w:val="16"/>
      <w:szCs w:val="16"/>
    </w:rPr>
  </w:style>
  <w:style w:type="character" w:customStyle="1" w:styleId="BalloonTextChar">
    <w:name w:val="Balloon Text Char"/>
    <w:basedOn w:val="DefaultParagraphFont"/>
    <w:link w:val="BalloonText"/>
    <w:rsid w:val="00D95348"/>
    <w:rPr>
      <w:rFonts w:ascii="Tahoma" w:hAnsi="Tahoma" w:cs="Tahoma"/>
      <w:sz w:val="16"/>
      <w:szCs w:val="16"/>
      <w:lang w:val="en-US" w:eastAsia="en-US"/>
    </w:rPr>
  </w:style>
  <w:style w:type="character" w:customStyle="1" w:styleId="ff1">
    <w:name w:val="ff1"/>
    <w:basedOn w:val="DefaultParagraphFont"/>
    <w:rsid w:val="00496599"/>
  </w:style>
  <w:style w:type="character" w:customStyle="1" w:styleId="xbe">
    <w:name w:val="_xbe"/>
    <w:basedOn w:val="DefaultParagraphFont"/>
    <w:rsid w:val="00360A5C"/>
  </w:style>
  <w:style w:type="table" w:styleId="TableGrid">
    <w:name w:val="Table Grid"/>
    <w:basedOn w:val="TableNormal"/>
    <w:uiPriority w:val="59"/>
    <w:rsid w:val="00581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2448">
      <w:bodyDiv w:val="1"/>
      <w:marLeft w:val="0"/>
      <w:marRight w:val="0"/>
      <w:marTop w:val="0"/>
      <w:marBottom w:val="0"/>
      <w:divBdr>
        <w:top w:val="none" w:sz="0" w:space="0" w:color="auto"/>
        <w:left w:val="none" w:sz="0" w:space="0" w:color="auto"/>
        <w:bottom w:val="none" w:sz="0" w:space="0" w:color="auto"/>
        <w:right w:val="none" w:sz="0" w:space="0" w:color="auto"/>
      </w:divBdr>
    </w:div>
    <w:div w:id="392510461">
      <w:bodyDiv w:val="1"/>
      <w:marLeft w:val="0"/>
      <w:marRight w:val="0"/>
      <w:marTop w:val="0"/>
      <w:marBottom w:val="0"/>
      <w:divBdr>
        <w:top w:val="none" w:sz="0" w:space="0" w:color="auto"/>
        <w:left w:val="none" w:sz="0" w:space="0" w:color="auto"/>
        <w:bottom w:val="none" w:sz="0" w:space="0" w:color="auto"/>
        <w:right w:val="none" w:sz="0" w:space="0" w:color="auto"/>
      </w:divBdr>
      <w:divsChild>
        <w:div w:id="600797035">
          <w:marLeft w:val="0"/>
          <w:marRight w:val="0"/>
          <w:marTop w:val="0"/>
          <w:marBottom w:val="0"/>
          <w:divBdr>
            <w:top w:val="none" w:sz="0" w:space="0" w:color="auto"/>
            <w:left w:val="none" w:sz="0" w:space="0" w:color="auto"/>
            <w:bottom w:val="none" w:sz="0" w:space="0" w:color="auto"/>
            <w:right w:val="none" w:sz="0" w:space="0" w:color="auto"/>
          </w:divBdr>
          <w:divsChild>
            <w:div w:id="17795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c.org.uk" TargetMode="External"/><Relationship Id="rId3" Type="http://schemas.openxmlformats.org/officeDocument/2006/relationships/settings" Target="settings.xml"/><Relationship Id="rId7" Type="http://schemas.openxmlformats.org/officeDocument/2006/relationships/hyperlink" Target="http://www.facebook.com/BowlingEuropeenCorporati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2034</Words>
  <Characters>9640</Characters>
  <Application>Microsoft Office Word</Application>
  <DocSecurity>0</DocSecurity>
  <Lines>80</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Date 24th March 2006</vt:lpstr>
      <vt:lpstr>Date 24th March 2006</vt:lpstr>
    </vt:vector>
  </TitlesOfParts>
  <Company>SENA Systems</Company>
  <LinksUpToDate>false</LinksUpToDate>
  <CharactersWithSpaces>11651</CharactersWithSpaces>
  <SharedDoc>false</SharedDoc>
  <HLinks>
    <vt:vector size="18" baseType="variant">
      <vt:variant>
        <vt:i4>7864364</vt:i4>
      </vt:variant>
      <vt:variant>
        <vt:i4>6</vt:i4>
      </vt:variant>
      <vt:variant>
        <vt:i4>0</vt:i4>
      </vt:variant>
      <vt:variant>
        <vt:i4>5</vt:i4>
      </vt:variant>
      <vt:variant>
        <vt:lpwstr>http://www.bec.org.uk/</vt:lpwstr>
      </vt:variant>
      <vt:variant>
        <vt:lpwstr/>
      </vt:variant>
      <vt:variant>
        <vt:i4>5505101</vt:i4>
      </vt:variant>
      <vt:variant>
        <vt:i4>3</vt:i4>
      </vt:variant>
      <vt:variant>
        <vt:i4>0</vt:i4>
      </vt:variant>
      <vt:variant>
        <vt:i4>5</vt:i4>
      </vt:variant>
      <vt:variant>
        <vt:lpwstr>http://www.facebook.com/BowlingEuropeenCorporatif</vt:lpwstr>
      </vt:variant>
      <vt:variant>
        <vt:lpwstr/>
      </vt:variant>
      <vt:variant>
        <vt:i4>8257649</vt:i4>
      </vt:variant>
      <vt:variant>
        <vt:i4>0</vt:i4>
      </vt:variant>
      <vt:variant>
        <vt:i4>0</vt:i4>
      </vt:variant>
      <vt:variant>
        <vt:i4>5</vt:i4>
      </vt:variant>
      <vt:variant>
        <vt:lpwstr>http://airportstaxitransfers.com/transportation/taxibookings/Transfer-from-Vienna-Airport-to-Vienna-City-Centre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24th March 2006</dc:title>
  <dc:creator>Jeff Davis</dc:creator>
  <cp:lastModifiedBy>Jeff Davis</cp:lastModifiedBy>
  <cp:revision>7</cp:revision>
  <cp:lastPrinted>2017-05-14T18:56:00Z</cp:lastPrinted>
  <dcterms:created xsi:type="dcterms:W3CDTF">2017-05-14T15:19:00Z</dcterms:created>
  <dcterms:modified xsi:type="dcterms:W3CDTF">2017-05-14T19:31:00Z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