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223E" w14:textId="77777777" w:rsidR="005A55D7" w:rsidRPr="00897804" w:rsidRDefault="005A55D7" w:rsidP="005A55D7">
      <w:pPr>
        <w:ind w:left="720" w:hanging="360"/>
        <w:jc w:val="center"/>
        <w:rPr>
          <w:b/>
          <w:bCs/>
          <w:color w:val="EE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7F56CF" w14:textId="75642722" w:rsidR="005A55D7" w:rsidRPr="00897804" w:rsidRDefault="005A55D7" w:rsidP="005A55D7">
      <w:pPr>
        <w:ind w:left="720" w:hanging="360"/>
        <w:jc w:val="center"/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7804">
        <w:rPr>
          <w:b/>
          <w:bCs/>
          <w:color w:val="EE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Bowling WITTELSHEIM (68)</w:t>
      </w:r>
      <w:r w:rsidRPr="00897804"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897804">
        <w:rPr>
          <w:b/>
          <w:bCs/>
          <w:color w:val="0033CC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FRANCE</w:t>
      </w:r>
    </w:p>
    <w:p w14:paraId="01F750AB" w14:textId="77777777" w:rsidR="005A55D7" w:rsidRPr="005A55D7" w:rsidRDefault="005A55D7" w:rsidP="005A55D7">
      <w:pPr>
        <w:rPr>
          <w:sz w:val="30"/>
          <w:szCs w:val="30"/>
        </w:rPr>
      </w:pPr>
    </w:p>
    <w:p w14:paraId="4988BB6E" w14:textId="556B4CF1" w:rsidR="004D167C" w:rsidRDefault="005A55D7" w:rsidP="005A55D7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5A55D7">
        <w:rPr>
          <w:sz w:val="30"/>
          <w:szCs w:val="30"/>
        </w:rPr>
        <w:t xml:space="preserve">36 </w:t>
      </w:r>
      <w:r>
        <w:rPr>
          <w:sz w:val="30"/>
          <w:szCs w:val="30"/>
        </w:rPr>
        <w:t>lanes</w:t>
      </w:r>
      <w:r w:rsidRPr="005A55D7">
        <w:rPr>
          <w:sz w:val="30"/>
          <w:szCs w:val="30"/>
        </w:rPr>
        <w:t xml:space="preserve"> </w:t>
      </w:r>
      <w:r>
        <w:rPr>
          <w:sz w:val="30"/>
          <w:szCs w:val="30"/>
        </w:rPr>
        <w:t>BRUNSWICK</w:t>
      </w:r>
      <w:r w:rsidRPr="005A55D7">
        <w:rPr>
          <w:sz w:val="30"/>
          <w:szCs w:val="30"/>
        </w:rPr>
        <w:t xml:space="preserve"> </w:t>
      </w:r>
      <w:r w:rsidR="008F41A3">
        <w:rPr>
          <w:sz w:val="30"/>
          <w:szCs w:val="30"/>
        </w:rPr>
        <w:t>« </w:t>
      </w:r>
      <w:r w:rsidRPr="005A55D7">
        <w:rPr>
          <w:sz w:val="30"/>
          <w:szCs w:val="30"/>
        </w:rPr>
        <w:t>Avilane</w:t>
      </w:r>
      <w:r w:rsidR="008F41A3">
        <w:rPr>
          <w:sz w:val="30"/>
          <w:szCs w:val="30"/>
        </w:rPr>
        <w:t> »</w:t>
      </w:r>
    </w:p>
    <w:p w14:paraId="61488503" w14:textId="77777777" w:rsidR="005A55D7" w:rsidRDefault="005A55D7" w:rsidP="005A55D7">
      <w:pPr>
        <w:pStyle w:val="Listenabsatz"/>
        <w:rPr>
          <w:sz w:val="30"/>
          <w:szCs w:val="30"/>
        </w:rPr>
      </w:pPr>
    </w:p>
    <w:p w14:paraId="42C5A52B" w14:textId="01CB358B" w:rsidR="005A55D7" w:rsidRDefault="005A55D7" w:rsidP="005A55D7">
      <w:pPr>
        <w:pStyle w:val="Listenabsatz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36 machines BRUNSWICK </w:t>
      </w:r>
      <w:r w:rsidR="006C34AC">
        <w:rPr>
          <w:sz w:val="30"/>
          <w:szCs w:val="30"/>
        </w:rPr>
        <w:t>« </w:t>
      </w:r>
      <w:r>
        <w:rPr>
          <w:sz w:val="30"/>
          <w:szCs w:val="30"/>
        </w:rPr>
        <w:t>GS</w:t>
      </w:r>
      <w:r w:rsidR="006C34AC">
        <w:rPr>
          <w:sz w:val="30"/>
          <w:szCs w:val="30"/>
        </w:rPr>
        <w:t> »</w:t>
      </w:r>
    </w:p>
    <w:p w14:paraId="79AC04D4" w14:textId="77777777" w:rsidR="008F41A3" w:rsidRPr="008F41A3" w:rsidRDefault="008F41A3" w:rsidP="008F41A3">
      <w:pPr>
        <w:pStyle w:val="Listenabsatz"/>
        <w:rPr>
          <w:sz w:val="30"/>
          <w:szCs w:val="30"/>
        </w:rPr>
      </w:pPr>
    </w:p>
    <w:p w14:paraId="54B688D4" w14:textId="67AEFC8D" w:rsidR="008F41A3" w:rsidRDefault="008F41A3" w:rsidP="005A55D7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6C34AC">
        <w:rPr>
          <w:b/>
          <w:bCs/>
          <w:sz w:val="30"/>
          <w:szCs w:val="30"/>
        </w:rPr>
        <w:t>2</w:t>
      </w:r>
      <w:r>
        <w:rPr>
          <w:sz w:val="30"/>
          <w:szCs w:val="30"/>
        </w:rPr>
        <w:t xml:space="preserve"> machines KEGEL « Atlas »</w:t>
      </w:r>
    </w:p>
    <w:p w14:paraId="11A7AB88" w14:textId="77777777" w:rsidR="005A55D7" w:rsidRDefault="005A55D7" w:rsidP="005A55D7">
      <w:pPr>
        <w:pStyle w:val="Listenabsatz"/>
        <w:rPr>
          <w:sz w:val="30"/>
          <w:szCs w:val="30"/>
        </w:rPr>
      </w:pPr>
    </w:p>
    <w:p w14:paraId="08EC9A0E" w14:textId="465F4971" w:rsidR="005A55D7" w:rsidRDefault="005A55D7" w:rsidP="005A55D7">
      <w:pPr>
        <w:pStyle w:val="Listenabsatz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Oil</w:t>
      </w:r>
      <w:r>
        <w:rPr>
          <w:sz w:val="30"/>
          <w:szCs w:val="30"/>
        </w:rPr>
        <w:tab/>
      </w:r>
      <w:r>
        <w:rPr>
          <w:sz w:val="30"/>
          <w:szCs w:val="30"/>
        </w:rPr>
        <w:sym w:font="Wingdings" w:char="F046"/>
      </w:r>
      <w:r>
        <w:rPr>
          <w:sz w:val="30"/>
          <w:szCs w:val="30"/>
        </w:rPr>
        <w:tab/>
        <w:t xml:space="preserve">KEGEL </w:t>
      </w:r>
      <w:r w:rsidR="008F41A3">
        <w:rPr>
          <w:sz w:val="30"/>
          <w:szCs w:val="30"/>
        </w:rPr>
        <w:t>« </w:t>
      </w:r>
      <w:r>
        <w:rPr>
          <w:sz w:val="30"/>
          <w:szCs w:val="30"/>
        </w:rPr>
        <w:t>Fire</w:t>
      </w:r>
      <w:r w:rsidR="008F41A3">
        <w:rPr>
          <w:sz w:val="30"/>
          <w:szCs w:val="30"/>
        </w:rPr>
        <w:t> »</w:t>
      </w:r>
    </w:p>
    <w:p w14:paraId="229B3F76" w14:textId="77777777" w:rsidR="005A55D7" w:rsidRDefault="005A55D7" w:rsidP="005A55D7">
      <w:pPr>
        <w:pStyle w:val="Listenabsatz"/>
        <w:rPr>
          <w:sz w:val="30"/>
          <w:szCs w:val="30"/>
        </w:rPr>
      </w:pPr>
    </w:p>
    <w:p w14:paraId="5C539866" w14:textId="67C7CA1B" w:rsidR="005A55D7" w:rsidRDefault="005A55D7" w:rsidP="005A55D7">
      <w:pPr>
        <w:pStyle w:val="Listenabsatz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Cleaner</w:t>
      </w:r>
      <w:r>
        <w:rPr>
          <w:sz w:val="30"/>
          <w:szCs w:val="30"/>
        </w:rPr>
        <w:tab/>
      </w:r>
      <w:r>
        <w:rPr>
          <w:sz w:val="30"/>
          <w:szCs w:val="30"/>
        </w:rPr>
        <w:sym w:font="Wingdings" w:char="F046"/>
      </w:r>
      <w:r>
        <w:rPr>
          <w:sz w:val="30"/>
          <w:szCs w:val="30"/>
        </w:rPr>
        <w:tab/>
        <w:t xml:space="preserve">KEGEL </w:t>
      </w:r>
      <w:r w:rsidR="008F41A3">
        <w:rPr>
          <w:sz w:val="30"/>
          <w:szCs w:val="30"/>
        </w:rPr>
        <w:t>« </w:t>
      </w:r>
      <w:r>
        <w:rPr>
          <w:sz w:val="30"/>
          <w:szCs w:val="30"/>
        </w:rPr>
        <w:t>Defense C</w:t>
      </w:r>
      <w:r w:rsidR="008F41A3">
        <w:rPr>
          <w:sz w:val="30"/>
          <w:szCs w:val="30"/>
        </w:rPr>
        <w:t> »</w:t>
      </w:r>
    </w:p>
    <w:p w14:paraId="44DD12B2" w14:textId="77777777" w:rsidR="005A55D7" w:rsidRDefault="005A55D7" w:rsidP="005A55D7">
      <w:pPr>
        <w:pStyle w:val="Listenabsatz"/>
        <w:rPr>
          <w:sz w:val="30"/>
          <w:szCs w:val="30"/>
        </w:rPr>
      </w:pPr>
    </w:p>
    <w:p w14:paraId="270B9615" w14:textId="6BA5D825" w:rsidR="005A55D7" w:rsidRDefault="005A55D7" w:rsidP="005A55D7">
      <w:pPr>
        <w:pStyle w:val="Listenabsatz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Scoring SWITCH &amp; LEXER</w:t>
      </w:r>
    </w:p>
    <w:p w14:paraId="0F3E492D" w14:textId="77777777" w:rsidR="005A55D7" w:rsidRDefault="005A55D7" w:rsidP="005A55D7">
      <w:pPr>
        <w:pStyle w:val="Listenabsatz"/>
        <w:rPr>
          <w:sz w:val="30"/>
          <w:szCs w:val="30"/>
        </w:rPr>
      </w:pPr>
    </w:p>
    <w:p w14:paraId="4C726273" w14:textId="44010F1E" w:rsidR="005A55D7" w:rsidRPr="005A55D7" w:rsidRDefault="005A55D7" w:rsidP="005A55D7">
      <w:pPr>
        <w:pStyle w:val="Listenabsatz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Lane Talk &amp; Streaming</w:t>
      </w:r>
    </w:p>
    <w:sectPr w:rsidR="005A55D7" w:rsidRPr="005A55D7" w:rsidSect="004D167C">
      <w:headerReference w:type="default" r:id="rId8"/>
      <w:footerReference w:type="default" r:id="rId9"/>
      <w:pgSz w:w="11906" w:h="16838"/>
      <w:pgMar w:top="1417" w:right="84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F5DD" w14:textId="77777777" w:rsidR="00AD445D" w:rsidRDefault="00AD445D" w:rsidP="000F2BCD">
      <w:pPr>
        <w:spacing w:after="0" w:line="240" w:lineRule="auto"/>
      </w:pPr>
      <w:r>
        <w:separator/>
      </w:r>
    </w:p>
  </w:endnote>
  <w:endnote w:type="continuationSeparator" w:id="0">
    <w:p w14:paraId="04FB21D2" w14:textId="77777777" w:rsidR="00AD445D" w:rsidRDefault="00AD445D" w:rsidP="000F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CDA9" w14:textId="37FF9E52" w:rsidR="000F2BCD" w:rsidRDefault="00897804" w:rsidP="00EB5727">
    <w:pPr>
      <w:tabs>
        <w:tab w:val="left" w:pos="3525"/>
        <w:tab w:val="center" w:pos="4550"/>
        <w:tab w:val="left" w:pos="5818"/>
        <w:tab w:val="right" w:pos="8812"/>
      </w:tabs>
      <w:ind w:right="260"/>
      <w:jc w:val="right"/>
    </w:pPr>
    <w:r>
      <w:rPr>
        <w:noProof/>
        <w:color w:val="8496B0" w:themeColor="text2" w:themeTint="99"/>
        <w:spacing w:val="60"/>
        <w:lang w:eastAsia="fr-FR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76A70985" wp14:editId="766FBF02">
              <wp:simplePos x="0" y="0"/>
              <wp:positionH relativeFrom="margin">
                <wp:posOffset>1529080</wp:posOffset>
              </wp:positionH>
              <wp:positionV relativeFrom="paragraph">
                <wp:posOffset>-291465</wp:posOffset>
              </wp:positionV>
              <wp:extent cx="2790825" cy="704850"/>
              <wp:effectExtent l="0" t="0" r="952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52D3B" w14:textId="22FADF03" w:rsidR="00FF20C3" w:rsidRDefault="00FF20C3" w:rsidP="00FF20C3">
                          <w:pPr>
                            <w:jc w:val="center"/>
                          </w:pPr>
                          <w:r w:rsidRPr="00FF20C3">
                            <w:rPr>
                              <w:b/>
                              <w:color w:val="8496B0" w:themeColor="text2" w:themeTint="99"/>
                              <w:spacing w:val="60"/>
                              <w:sz w:val="24"/>
                              <w:szCs w:val="24"/>
                            </w:rPr>
                            <w:t>FFBSQ</w:t>
                          </w:r>
                          <w:r>
                            <w:rPr>
                              <w:color w:val="8496B0" w:themeColor="text2" w:themeTint="99"/>
                              <w:spacing w:val="60"/>
                              <w:sz w:val="24"/>
                              <w:szCs w:val="24"/>
                            </w:rPr>
                            <w:t>–</w:t>
                          </w:r>
                          <w:r w:rsidRPr="00FF20C3">
                            <w:rPr>
                              <w:b/>
                              <w:color w:val="8496B0" w:themeColor="text2" w:themeTint="99"/>
                              <w:spacing w:val="60"/>
                              <w:sz w:val="24"/>
                              <w:szCs w:val="24"/>
                            </w:rPr>
                            <w:t>C</w:t>
                          </w:r>
                          <w:r w:rsidR="008E324E">
                            <w:rPr>
                              <w:b/>
                              <w:color w:val="8496B0" w:themeColor="text2" w:themeTint="99"/>
                              <w:spacing w:val="60"/>
                              <w:sz w:val="24"/>
                              <w:szCs w:val="24"/>
                            </w:rPr>
                            <w:t>S</w:t>
                          </w:r>
                          <w:r w:rsidRPr="00FF20C3">
                            <w:rPr>
                              <w:b/>
                              <w:color w:val="8496B0" w:themeColor="text2" w:themeTint="99"/>
                              <w:spacing w:val="60"/>
                              <w:sz w:val="24"/>
                              <w:szCs w:val="24"/>
                            </w:rPr>
                            <w:t>NB</w:t>
                          </w:r>
                          <w:r>
                            <w:rPr>
                              <w:color w:val="8496B0" w:themeColor="text2" w:themeTint="99"/>
                              <w:spacing w:val="60"/>
                              <w:sz w:val="24"/>
                              <w:szCs w:val="24"/>
                            </w:rPr>
                            <w:br/>
                          </w:r>
                          <w:r w:rsidR="00B07221">
                            <w:rPr>
                              <w:color w:val="8496B0" w:themeColor="text2" w:themeTint="99"/>
                              <w:spacing w:val="60"/>
                              <w:sz w:val="24"/>
                              <w:szCs w:val="24"/>
                            </w:rPr>
                            <w:t xml:space="preserve">227 rue Gilles De Gennes </w:t>
                          </w:r>
                          <w:r>
                            <w:br/>
                          </w:r>
                          <w:r w:rsidRPr="00FF20C3">
                            <w:rPr>
                              <w:color w:val="8496B0" w:themeColor="text2" w:themeTint="99"/>
                              <w:spacing w:val="60"/>
                              <w:sz w:val="24"/>
                              <w:szCs w:val="24"/>
                            </w:rPr>
                            <w:t>31670LABEGE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7098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20.4pt;margin-top:-22.95pt;width:219.75pt;height:55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MCEwIAAB4EAAAOAAAAZHJzL2Uyb0RvYy54bWysU9uO2yAQfa/Uf0C8N3aipEmsOKtttqkq&#10;bS/Sth+AMbZRgaFAYqdf3wFns1H2rSoPiGGGw8yZM5u7QStyFM5LMCWdTnJKhOFQS9OW9OeP/bsV&#10;JT4wUzMFRpT0JDy92759s+ltIWbQgaqFIwhifNHbknYh2CLLPO+EZn4CVhh0NuA0C2i6Nqsd6xFd&#10;q2yW5++zHlxtHXDhPd4+jE66TfhNI3j41jReBKJKirmFtLu0V3HPthtWtI7ZTvJzGuwfstBMGvz0&#10;AvXAAiMHJ19BackdeGjChIPOoGkkF6kGrGaa31Tz1DErUi1IjrcXmvz/g+Vfj0/2uyNh+AADNjAV&#10;4e0j8F+eGNh1zLTi3jnoO8Fq/HgaKct664vz00i1L3wEqfovUGOT2SFAAhoapyMrWCdBdGzA6UK6&#10;GALheDlbrvPVbEEJR98yn68WqSsZK55fW+fDJwGaxENJHTY1obPjow8xG1Y8h8TPPChZ76VSyXBt&#10;tVOOHBkKYJ9WKuAmTBnSl3S9wDxeQ0QtigtI1Y4U3CBoGVDISuqSrvK4RmlF1j6aOsksMKnGM2as&#10;zJnGyNzIYRiqAQMjnRXUJyTUwShYHDA8dOD+UNKjWEvqfx+YE5Sozwabsp7O51HdyZgvljM03LWn&#10;uvYwwxGqpIGS8bgLaSJi5QbusXmNTLy+ZHLOFUWY6D4PTFT5tZ2iXsZ6+xcAAP//AwBQSwMEFAAG&#10;AAgAAAAhAPf7UTHgAAAACgEAAA8AAABkcnMvZG93bnJldi54bWxMj8FOwzAQRO9I/IO1SNxauyWN&#10;2hCnQiB6Q6gBFY5OvCQR8TqK3Tbw9SwnuO1oRzNv8u3kenHCMXSeNCzmCgRS7W1HjYbXl8fZGkSI&#10;hqzpPaGGLwywLS4vcpNZf6Y9nsrYCA6hkBkNbYxDJmWoW3QmzP2AxL8PPzoTWY6NtKM5c7jr5VKp&#10;VDrTETe0ZsD7FuvP8ug0hFqlh+ekPLxVcoffG2sf3ndPWl9fTXe3ICJO8c8Mv/iMDgUzVf5INohe&#10;wzJRjB41zJLVBgQ70rW6AVHxsVqALHL5f0LxAwAA//8DAFBLAQItABQABgAIAAAAIQC2gziS/gAA&#10;AOEBAAATAAAAAAAAAAAAAAAAAAAAAABbQ29udGVudF9UeXBlc10ueG1sUEsBAi0AFAAGAAgAAAAh&#10;ADj9If/WAAAAlAEAAAsAAAAAAAAAAAAAAAAALwEAAF9yZWxzLy5yZWxzUEsBAi0AFAAGAAgAAAAh&#10;AP7AowITAgAAHgQAAA4AAAAAAAAAAAAAAAAALgIAAGRycy9lMm9Eb2MueG1sUEsBAi0AFAAGAAgA&#10;AAAhAPf7UTHgAAAACgEAAA8AAAAAAAAAAAAAAAAAbQQAAGRycy9kb3ducmV2LnhtbFBLBQYAAAAA&#10;BAAEAPMAAAB6BQAAAAA=&#10;" strokecolor="white [3212]">
              <v:textbox>
                <w:txbxContent>
                  <w:p w14:paraId="01252D3B" w14:textId="22FADF03" w:rsidR="00FF20C3" w:rsidRDefault="00FF20C3" w:rsidP="00FF20C3">
                    <w:pPr>
                      <w:jc w:val="center"/>
                    </w:pPr>
                    <w:r w:rsidRPr="00FF20C3">
                      <w:rPr>
                        <w:b/>
                        <w:color w:val="8496B0" w:themeColor="text2" w:themeTint="99"/>
                        <w:spacing w:val="60"/>
                        <w:sz w:val="24"/>
                        <w:szCs w:val="24"/>
                      </w:rPr>
                      <w:t>FFBSQ</w:t>
                    </w:r>
                    <w:r>
                      <w:rPr>
                        <w:color w:val="8496B0" w:themeColor="text2" w:themeTint="99"/>
                        <w:spacing w:val="60"/>
                        <w:sz w:val="24"/>
                        <w:szCs w:val="24"/>
                      </w:rPr>
                      <w:t>–</w:t>
                    </w:r>
                    <w:r w:rsidRPr="00FF20C3">
                      <w:rPr>
                        <w:b/>
                        <w:color w:val="8496B0" w:themeColor="text2" w:themeTint="99"/>
                        <w:spacing w:val="60"/>
                        <w:sz w:val="24"/>
                        <w:szCs w:val="24"/>
                      </w:rPr>
                      <w:t>C</w:t>
                    </w:r>
                    <w:r w:rsidR="008E324E">
                      <w:rPr>
                        <w:b/>
                        <w:color w:val="8496B0" w:themeColor="text2" w:themeTint="99"/>
                        <w:spacing w:val="60"/>
                        <w:sz w:val="24"/>
                        <w:szCs w:val="24"/>
                      </w:rPr>
                      <w:t>S</w:t>
                    </w:r>
                    <w:r w:rsidRPr="00FF20C3">
                      <w:rPr>
                        <w:b/>
                        <w:color w:val="8496B0" w:themeColor="text2" w:themeTint="99"/>
                        <w:spacing w:val="60"/>
                        <w:sz w:val="24"/>
                        <w:szCs w:val="24"/>
                      </w:rPr>
                      <w:t>NB</w:t>
                    </w:r>
                    <w:r>
                      <w:rPr>
                        <w:color w:val="8496B0" w:themeColor="text2" w:themeTint="99"/>
                        <w:spacing w:val="60"/>
                        <w:sz w:val="24"/>
                        <w:szCs w:val="24"/>
                      </w:rPr>
                      <w:br/>
                    </w:r>
                    <w:r w:rsidR="00B07221">
                      <w:rPr>
                        <w:color w:val="8496B0" w:themeColor="text2" w:themeTint="99"/>
                        <w:spacing w:val="60"/>
                        <w:sz w:val="24"/>
                        <w:szCs w:val="24"/>
                      </w:rPr>
                      <w:t xml:space="preserve">227 rue Gilles De Gennes </w:t>
                    </w:r>
                    <w:r>
                      <w:br/>
                    </w:r>
                    <w:r w:rsidRPr="00FF20C3">
                      <w:rPr>
                        <w:color w:val="8496B0" w:themeColor="text2" w:themeTint="99"/>
                        <w:spacing w:val="60"/>
                        <w:sz w:val="24"/>
                        <w:szCs w:val="24"/>
                      </w:rPr>
                      <w:t>31670LABEGE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20C3" w:rsidRPr="00FF20C3">
      <w:rPr>
        <w:color w:val="8496B0" w:themeColor="text2" w:themeTint="99"/>
        <w:spacing w:val="60"/>
        <w:sz w:val="24"/>
        <w:szCs w:val="24"/>
      </w:rPr>
      <w:tab/>
    </w:r>
    <w:r w:rsidR="000F2BCD" w:rsidRPr="00FF20C3">
      <w:rPr>
        <w:color w:val="8496B0" w:themeColor="text2" w:themeTint="99"/>
        <w:spacing w:val="60"/>
        <w:sz w:val="24"/>
        <w:szCs w:val="24"/>
      </w:rPr>
      <w:t>Page</w:t>
    </w:r>
    <w:r w:rsidR="007F14E1" w:rsidRPr="00FF20C3">
      <w:rPr>
        <w:color w:val="323E4F" w:themeColor="text2" w:themeShade="BF"/>
        <w:sz w:val="24"/>
        <w:szCs w:val="24"/>
      </w:rPr>
      <w:fldChar w:fldCharType="begin"/>
    </w:r>
    <w:r w:rsidR="000F2BCD" w:rsidRPr="00FF20C3">
      <w:rPr>
        <w:color w:val="323E4F" w:themeColor="text2" w:themeShade="BF"/>
        <w:sz w:val="24"/>
        <w:szCs w:val="24"/>
      </w:rPr>
      <w:instrText>PAGE   \* MERGEFORMAT</w:instrText>
    </w:r>
    <w:r w:rsidR="007F14E1" w:rsidRPr="00FF20C3">
      <w:rPr>
        <w:color w:val="323E4F" w:themeColor="text2" w:themeShade="BF"/>
        <w:sz w:val="24"/>
        <w:szCs w:val="24"/>
      </w:rPr>
      <w:fldChar w:fldCharType="separate"/>
    </w:r>
    <w:r w:rsidR="008E324E">
      <w:rPr>
        <w:noProof/>
        <w:color w:val="323E4F" w:themeColor="text2" w:themeShade="BF"/>
        <w:sz w:val="24"/>
        <w:szCs w:val="24"/>
      </w:rPr>
      <w:t>1</w:t>
    </w:r>
    <w:r w:rsidR="007F14E1" w:rsidRPr="00FF20C3">
      <w:rPr>
        <w:color w:val="323E4F" w:themeColor="text2" w:themeShade="BF"/>
        <w:sz w:val="24"/>
        <w:szCs w:val="24"/>
      </w:rPr>
      <w:fldChar w:fldCharType="end"/>
    </w:r>
    <w:r w:rsidR="000F2BCD" w:rsidRPr="00FF20C3">
      <w:rPr>
        <w:color w:val="323E4F" w:themeColor="text2" w:themeShade="BF"/>
        <w:sz w:val="24"/>
        <w:szCs w:val="24"/>
      </w:rPr>
      <w:t xml:space="preserve"> | </w:t>
    </w:r>
    <w:r>
      <w:fldChar w:fldCharType="begin"/>
    </w:r>
    <w:r>
      <w:instrText>NUMPAGES  \* Arabic  \* MERGEFORMAT</w:instrText>
    </w:r>
    <w:r>
      <w:fldChar w:fldCharType="separate"/>
    </w:r>
    <w:r w:rsidR="008E324E" w:rsidRPr="008E324E">
      <w:rPr>
        <w:noProof/>
        <w:color w:val="323E4F" w:themeColor="text2" w:themeShade="BF"/>
        <w:sz w:val="24"/>
        <w:szCs w:val="24"/>
      </w:rPr>
      <w:t>1</w:t>
    </w:r>
    <w:r>
      <w:rPr>
        <w:noProof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A762" w14:textId="77777777" w:rsidR="00AD445D" w:rsidRDefault="00AD445D" w:rsidP="000F2BCD">
      <w:pPr>
        <w:spacing w:after="0" w:line="240" w:lineRule="auto"/>
      </w:pPr>
      <w:r>
        <w:separator/>
      </w:r>
    </w:p>
  </w:footnote>
  <w:footnote w:type="continuationSeparator" w:id="0">
    <w:p w14:paraId="45D332BF" w14:textId="77777777" w:rsidR="00AD445D" w:rsidRDefault="00AD445D" w:rsidP="000F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40" w:type="dxa"/>
      <w:tblInd w:w="-579" w:type="dxa"/>
      <w:tblBorders>
        <w:top w:val="none" w:sz="0" w:space="0" w:color="auto"/>
        <w:left w:val="none" w:sz="0" w:space="0" w:color="auto"/>
        <w:bottom w:val="single" w:sz="24" w:space="0" w:color="808080" w:themeColor="background1" w:themeShade="80"/>
        <w:right w:val="none" w:sz="0" w:space="0" w:color="auto"/>
        <w:insideH w:val="single" w:sz="24" w:space="0" w:color="auto"/>
        <w:insideV w:val="single" w:sz="24" w:space="0" w:color="808080" w:themeColor="background1" w:themeShade="80"/>
      </w:tblBorders>
      <w:tblLook w:val="04A0" w:firstRow="1" w:lastRow="0" w:firstColumn="1" w:lastColumn="0" w:noHBand="0" w:noVBand="1"/>
    </w:tblPr>
    <w:tblGrid>
      <w:gridCol w:w="3486"/>
      <w:gridCol w:w="5476"/>
      <w:gridCol w:w="1278"/>
    </w:tblGrid>
    <w:tr w:rsidR="006D1DEE" w14:paraId="661FC649" w14:textId="77777777" w:rsidTr="00906071">
      <w:trPr>
        <w:trHeight w:val="1006"/>
      </w:trPr>
      <w:tc>
        <w:tcPr>
          <w:tcW w:w="2609" w:type="dxa"/>
          <w:tcBorders>
            <w:bottom w:val="single" w:sz="12" w:space="0" w:color="44546A" w:themeColor="text2"/>
            <w:right w:val="single" w:sz="24" w:space="0" w:color="FFFFFF" w:themeColor="background1"/>
          </w:tcBorders>
        </w:tcPr>
        <w:p w14:paraId="2C8F90E4" w14:textId="77777777" w:rsidR="00CE55CE" w:rsidRDefault="008E324E" w:rsidP="00CE55CE">
          <w:pPr>
            <w:pStyle w:val="Kopfzeile"/>
            <w:jc w:val="center"/>
          </w:pPr>
          <w:r w:rsidRPr="008E324E">
            <w:rPr>
              <w:noProof/>
            </w:rPr>
            <w:drawing>
              <wp:inline distT="0" distB="0" distL="0" distR="0" wp14:anchorId="04DE2E42" wp14:editId="5AA13CD1">
                <wp:extent cx="2057400" cy="590550"/>
                <wp:effectExtent l="19050" t="0" r="0" b="0"/>
                <wp:docPr id="3" name="Image 3" descr="C:\Users\Utilisateur\AppData\Local\Packages\Microsoft.Windows.Photos_8wekyb3d8bbwe\TempState\ShareServiceTempFolder\CSNB-Logo transparent sans Comité National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 88" descr="C:\Users\Utilisateur\AppData\Local\Packages\Microsoft.Windows.Photos_8wekyb3d8bbwe\TempState\ShareServiceTempFolder\CSNB-Logo transparent sans Comité National.jpe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E55CE">
            <w:br/>
          </w:r>
          <w:r w:rsidR="00CE55CE">
            <w:rPr>
              <w:sz w:val="28"/>
            </w:rPr>
            <w:t> </w:t>
          </w:r>
        </w:p>
      </w:tc>
      <w:tc>
        <w:tcPr>
          <w:tcW w:w="6475" w:type="dxa"/>
          <w:tcBorders>
            <w:left w:val="single" w:sz="24" w:space="0" w:color="FFFFFF" w:themeColor="background1"/>
            <w:bottom w:val="single" w:sz="12" w:space="0" w:color="44546A" w:themeColor="text2"/>
            <w:right w:val="single" w:sz="12" w:space="0" w:color="44546A" w:themeColor="text2"/>
          </w:tcBorders>
        </w:tcPr>
        <w:p w14:paraId="1AB63E44" w14:textId="77777777" w:rsidR="004D167C" w:rsidRDefault="008E324E" w:rsidP="00FF20C3">
          <w:pPr>
            <w:jc w:val="center"/>
            <w:rPr>
              <w:color w:val="8496B0" w:themeColor="text2" w:themeTint="99"/>
              <w:spacing w:val="60"/>
              <w:sz w:val="40"/>
              <w:szCs w:val="40"/>
            </w:rPr>
          </w:pPr>
          <w:r>
            <w:rPr>
              <w:color w:val="8496B0" w:themeColor="text2" w:themeTint="99"/>
              <w:spacing w:val="60"/>
              <w:sz w:val="40"/>
              <w:szCs w:val="40"/>
            </w:rPr>
            <w:t>Département</w:t>
          </w:r>
        </w:p>
        <w:p w14:paraId="5C7F7C76" w14:textId="77777777" w:rsidR="00FF20C3" w:rsidRPr="004D167C" w:rsidRDefault="004D167C" w:rsidP="00FF20C3">
          <w:pPr>
            <w:jc w:val="center"/>
            <w:rPr>
              <w:sz w:val="40"/>
              <w:szCs w:val="40"/>
            </w:rPr>
          </w:pPr>
          <w:r w:rsidRPr="004D167C">
            <w:rPr>
              <w:color w:val="8496B0" w:themeColor="text2" w:themeTint="99"/>
              <w:spacing w:val="60"/>
              <w:sz w:val="40"/>
              <w:szCs w:val="40"/>
            </w:rPr>
            <w:t>SPORT ENTREPRISE</w:t>
          </w:r>
        </w:p>
        <w:p w14:paraId="21D698D4" w14:textId="77777777" w:rsidR="00CE55CE" w:rsidRDefault="00CE55CE" w:rsidP="00CE55CE">
          <w:pPr>
            <w:pStyle w:val="Kopfzeile"/>
            <w:jc w:val="center"/>
          </w:pPr>
        </w:p>
      </w:tc>
      <w:tc>
        <w:tcPr>
          <w:tcW w:w="1156" w:type="dxa"/>
          <w:tcBorders>
            <w:left w:val="single" w:sz="12" w:space="0" w:color="44546A" w:themeColor="text2"/>
            <w:bottom w:val="single" w:sz="12" w:space="0" w:color="44546A" w:themeColor="text2"/>
          </w:tcBorders>
        </w:tcPr>
        <w:p w14:paraId="40B1CE50" w14:textId="77777777" w:rsidR="00CE55CE" w:rsidRDefault="00CE55CE" w:rsidP="00CE55CE">
          <w:pPr>
            <w:pStyle w:val="Kopfzeile"/>
          </w:pPr>
        </w:p>
        <w:p w14:paraId="0044AFFA" w14:textId="6A0E2C0C" w:rsidR="00CE55CE" w:rsidRDefault="007F14E1" w:rsidP="00CE55CE">
          <w:pPr>
            <w:pStyle w:val="Kopfzeile"/>
          </w:pPr>
          <w:r>
            <w:fldChar w:fldCharType="begin"/>
          </w:r>
          <w:r w:rsidR="00CE55CE">
            <w:instrText xml:space="preserve"> TIME \@ "dd/MM/yyyy" </w:instrText>
          </w:r>
          <w:r>
            <w:fldChar w:fldCharType="separate"/>
          </w:r>
          <w:r w:rsidR="00897804">
            <w:rPr>
              <w:noProof/>
            </w:rPr>
            <w:t>17/11/2025</w:t>
          </w:r>
          <w:r>
            <w:fldChar w:fldCharType="end"/>
          </w:r>
        </w:p>
      </w:tc>
    </w:tr>
  </w:tbl>
  <w:p w14:paraId="6C06CEC3" w14:textId="77777777" w:rsidR="000F2BCD" w:rsidRDefault="000F2B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2CB7"/>
    <w:multiLevelType w:val="hybridMultilevel"/>
    <w:tmpl w:val="325421FA"/>
    <w:lvl w:ilvl="0" w:tplc="16ECE38C">
      <w:start w:val="190"/>
      <w:numFmt w:val="bullet"/>
      <w:lvlText w:val="-"/>
      <w:lvlJc w:val="left"/>
      <w:pPr>
        <w:ind w:left="4845" w:hanging="360"/>
      </w:pPr>
      <w:rPr>
        <w:rFonts w:ascii="Calibri" w:eastAsiaTheme="minorHAnsi" w:hAnsi="Calibri" w:cs="Calibri" w:hint="default"/>
        <w:color w:val="8496B0" w:themeColor="text2" w:themeTint="99"/>
        <w:sz w:val="24"/>
      </w:rPr>
    </w:lvl>
    <w:lvl w:ilvl="1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 w15:restartNumberingAfterBreak="0">
    <w:nsid w:val="631E3542"/>
    <w:multiLevelType w:val="hybridMultilevel"/>
    <w:tmpl w:val="ED22D3C6"/>
    <w:lvl w:ilvl="0" w:tplc="EDE4D77A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338460">
    <w:abstractNumId w:val="0"/>
  </w:num>
  <w:num w:numId="2" w16cid:durableId="102498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CD"/>
    <w:rsid w:val="000B11F8"/>
    <w:rsid w:val="000D77E5"/>
    <w:rsid w:val="000F2BCD"/>
    <w:rsid w:val="002302FD"/>
    <w:rsid w:val="002C3194"/>
    <w:rsid w:val="002F5D3C"/>
    <w:rsid w:val="00374403"/>
    <w:rsid w:val="00376BA6"/>
    <w:rsid w:val="004650EA"/>
    <w:rsid w:val="004800CD"/>
    <w:rsid w:val="00484273"/>
    <w:rsid w:val="00487873"/>
    <w:rsid w:val="004D167C"/>
    <w:rsid w:val="00504AF9"/>
    <w:rsid w:val="00536BE3"/>
    <w:rsid w:val="00552105"/>
    <w:rsid w:val="0055379E"/>
    <w:rsid w:val="005A55D7"/>
    <w:rsid w:val="0063476D"/>
    <w:rsid w:val="00652154"/>
    <w:rsid w:val="006C34AC"/>
    <w:rsid w:val="006D1DEE"/>
    <w:rsid w:val="007E0933"/>
    <w:rsid w:val="007F14E1"/>
    <w:rsid w:val="0086469C"/>
    <w:rsid w:val="00897804"/>
    <w:rsid w:val="008E324E"/>
    <w:rsid w:val="008F41A3"/>
    <w:rsid w:val="00906071"/>
    <w:rsid w:val="00912070"/>
    <w:rsid w:val="00961B55"/>
    <w:rsid w:val="00AD445D"/>
    <w:rsid w:val="00B04E82"/>
    <w:rsid w:val="00B07221"/>
    <w:rsid w:val="00B27BA0"/>
    <w:rsid w:val="00B413B7"/>
    <w:rsid w:val="00CE55CE"/>
    <w:rsid w:val="00D13F25"/>
    <w:rsid w:val="00E801A1"/>
    <w:rsid w:val="00EA269A"/>
    <w:rsid w:val="00EB5727"/>
    <w:rsid w:val="00FB4D33"/>
    <w:rsid w:val="00FF2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CC2A4"/>
  <w15:docId w15:val="{1349FA79-33CC-4E8B-B96C-7DFF247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20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2BCD"/>
  </w:style>
  <w:style w:type="paragraph" w:styleId="Fuzeile">
    <w:name w:val="footer"/>
    <w:basedOn w:val="Standard"/>
    <w:link w:val="FuzeileZchn"/>
    <w:uiPriority w:val="99"/>
    <w:unhideWhenUsed/>
    <w:rsid w:val="000F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2BCD"/>
  </w:style>
  <w:style w:type="table" w:styleId="Tabellenraster">
    <w:name w:val="Table Grid"/>
    <w:basedOn w:val="NormaleTabelle"/>
    <w:uiPriority w:val="39"/>
    <w:rsid w:val="000F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20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1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EC3D-315B-49F9-BF74-A6AC464A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SMA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Solene GORON</dc:creator>
  <cp:keywords/>
  <dc:description/>
  <cp:lastModifiedBy>Gerhard Schindler</cp:lastModifiedBy>
  <cp:revision>2</cp:revision>
  <cp:lastPrinted>2025-06-03T16:58:00Z</cp:lastPrinted>
  <dcterms:created xsi:type="dcterms:W3CDTF">2025-11-17T17:01:00Z</dcterms:created>
  <dcterms:modified xsi:type="dcterms:W3CDTF">2025-11-17T17:01:00Z</dcterms:modified>
</cp:coreProperties>
</file>